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8D34C5" w:rsidRPr="008D34C5" w:rsidRDefault="001D7C79" w:rsidP="0052250C">
      <w:pPr>
        <w:rPr>
          <w:sz w:val="32"/>
        </w:rPr>
      </w:pPr>
      <w:r w:rsidRPr="008D34C5">
        <w:t>Selected Code Sections related to compensation and excludible fringe benefits</w:t>
      </w:r>
      <w:r w:rsidR="008D34C5">
        <w:t xml:space="preserve">. </w:t>
      </w:r>
      <w:r w:rsidR="008D34C5" w:rsidRPr="008D34C5">
        <w:rPr>
          <w:sz w:val="32"/>
        </w:rPr>
        <w:t xml:space="preserve">Note items that may </w:t>
      </w:r>
      <w:r w:rsidR="00B719D7">
        <w:rPr>
          <w:sz w:val="32"/>
        </w:rPr>
        <w:t>be inflation-</w:t>
      </w:r>
      <w:r w:rsidR="00B719D7" w:rsidRPr="0052250C">
        <w:t>adjusted</w:t>
      </w:r>
      <w:r w:rsidR="00B719D7">
        <w:rPr>
          <w:sz w:val="32"/>
        </w:rPr>
        <w:t>.</w:t>
      </w:r>
    </w:p>
    <w:p w:rsidR="00EF1826" w:rsidRPr="0016530A" w:rsidRDefault="00EF1826" w:rsidP="00B719D7">
      <w:pPr>
        <w:shd w:val="clear" w:color="auto" w:fill="FFFFFF"/>
        <w:spacing w:before="120" w:after="0" w:line="240" w:lineRule="auto"/>
        <w:outlineLvl w:val="0"/>
        <w:rPr>
          <w:rFonts w:eastAsia="Times New Roman" w:cs="Times New Roman"/>
          <w:b/>
          <w:kern w:val="36"/>
          <w:sz w:val="28"/>
          <w:szCs w:val="24"/>
          <w:u w:val="thick"/>
        </w:rPr>
      </w:pPr>
      <w:r w:rsidRPr="0016530A">
        <w:rPr>
          <w:rFonts w:eastAsia="Times New Roman" w:cs="Times New Roman"/>
          <w:b/>
          <w:kern w:val="36"/>
          <w:sz w:val="28"/>
          <w:szCs w:val="24"/>
          <w:u w:val="thick"/>
        </w:rPr>
        <w:t>Code § 162 - Trade or business expenses</w:t>
      </w:r>
    </w:p>
    <w:p w:rsidR="00EF1826" w:rsidRPr="0016530A" w:rsidRDefault="00EF1826" w:rsidP="0052250C">
      <w:r w:rsidRPr="008D34C5">
        <w:rPr>
          <w:b/>
          <w:bCs/>
        </w:rPr>
        <w:t xml:space="preserve">(a) </w:t>
      </w:r>
      <w:r w:rsidRPr="008D34C5">
        <w:rPr>
          <w:b/>
          <w:bCs/>
          <w:smallCaps/>
        </w:rPr>
        <w:t xml:space="preserve">In </w:t>
      </w:r>
      <w:proofErr w:type="gramStart"/>
      <w:r w:rsidRPr="008D34C5">
        <w:rPr>
          <w:b/>
          <w:bCs/>
          <w:smallCaps/>
        </w:rPr>
        <w:t>general</w:t>
      </w:r>
      <w:proofErr w:type="gramEnd"/>
      <w:r w:rsidRPr="008D34C5">
        <w:rPr>
          <w:b/>
          <w:bCs/>
          <w:smallCaps/>
        </w:rPr>
        <w:t xml:space="preserve">. </w:t>
      </w:r>
      <w:r w:rsidRPr="008D34C5">
        <w:t>There shall be allowed as a deduction all the ordinary and necessary expenses paid or incurred during the taxable year in carrying on a</w:t>
      </w:r>
      <w:r w:rsidR="008D34C5" w:rsidRPr="008D34C5">
        <w:t>ny trade or business, including-</w:t>
      </w:r>
    </w:p>
    <w:p w:rsidR="00EF1826" w:rsidRPr="0016530A" w:rsidRDefault="00EF1826" w:rsidP="00B719D7">
      <w:pPr>
        <w:shd w:val="clear" w:color="auto" w:fill="FFFFFF"/>
        <w:tabs>
          <w:tab w:val="left" w:pos="450"/>
        </w:tabs>
        <w:spacing w:before="20" w:after="0" w:line="300" w:lineRule="atLeast"/>
        <w:ind w:left="360" w:hanging="360"/>
        <w:rPr>
          <w:rFonts w:eastAsia="Times New Roman" w:cs="Times New Roman"/>
          <w:color w:val="333333"/>
          <w:sz w:val="24"/>
          <w:szCs w:val="24"/>
        </w:rPr>
      </w:pPr>
      <w:r w:rsidRPr="008D34C5">
        <w:rPr>
          <w:rFonts w:eastAsia="Times New Roman" w:cs="Times New Roman"/>
          <w:b/>
          <w:bCs/>
          <w:color w:val="333333"/>
          <w:sz w:val="24"/>
          <w:szCs w:val="24"/>
        </w:rPr>
        <w:t xml:space="preserve">(1) </w:t>
      </w:r>
      <w:r w:rsidRPr="0016530A">
        <w:rPr>
          <w:rFonts w:eastAsia="Times New Roman" w:cs="Times New Roman"/>
          <w:color w:val="333333"/>
          <w:sz w:val="24"/>
          <w:szCs w:val="24"/>
        </w:rPr>
        <w:t xml:space="preserve">a reasonable allowance for salaries or </w:t>
      </w:r>
      <w:r w:rsidR="008D34C5" w:rsidRPr="008D34C5">
        <w:rPr>
          <w:rFonts w:eastAsia="Times New Roman" w:cs="Times New Roman"/>
          <w:color w:val="333333"/>
          <w:sz w:val="24"/>
          <w:szCs w:val="24"/>
        </w:rPr>
        <w:br/>
      </w:r>
      <w:r w:rsidRPr="0016530A">
        <w:rPr>
          <w:rFonts w:eastAsia="Times New Roman" w:cs="Times New Roman"/>
          <w:color w:val="333333"/>
          <w:sz w:val="24"/>
          <w:szCs w:val="24"/>
        </w:rPr>
        <w:t xml:space="preserve">other compensation for personal services </w:t>
      </w:r>
      <w:r w:rsidR="008D34C5" w:rsidRPr="008D34C5">
        <w:rPr>
          <w:rFonts w:eastAsia="Times New Roman" w:cs="Times New Roman"/>
          <w:color w:val="333333"/>
          <w:sz w:val="24"/>
          <w:szCs w:val="24"/>
        </w:rPr>
        <w:br/>
      </w:r>
      <w:proofErr w:type="gramStart"/>
      <w:r w:rsidRPr="0016530A">
        <w:rPr>
          <w:rFonts w:eastAsia="Times New Roman" w:cs="Times New Roman"/>
          <w:color w:val="333333"/>
          <w:sz w:val="24"/>
          <w:szCs w:val="24"/>
        </w:rPr>
        <w:t>actually rendered</w:t>
      </w:r>
      <w:proofErr w:type="gramEnd"/>
      <w:r w:rsidRPr="0016530A">
        <w:rPr>
          <w:rFonts w:eastAsia="Times New Roman" w:cs="Times New Roman"/>
          <w:color w:val="333333"/>
          <w:sz w:val="24"/>
          <w:szCs w:val="24"/>
        </w:rPr>
        <w:t>;</w:t>
      </w:r>
    </w:p>
    <w:p w:rsidR="00EF1826" w:rsidRPr="0016530A" w:rsidRDefault="00EF1826" w:rsidP="00B719D7">
      <w:pPr>
        <w:shd w:val="clear" w:color="auto" w:fill="FFFFFF"/>
        <w:tabs>
          <w:tab w:val="left" w:pos="450"/>
        </w:tabs>
        <w:spacing w:before="20" w:after="0" w:line="300" w:lineRule="atLeast"/>
        <w:ind w:left="360" w:hanging="360"/>
        <w:rPr>
          <w:rFonts w:eastAsia="Times New Roman" w:cs="Times New Roman"/>
          <w:color w:val="333333"/>
          <w:sz w:val="24"/>
          <w:szCs w:val="24"/>
        </w:rPr>
      </w:pPr>
      <w:r w:rsidRPr="008D34C5">
        <w:rPr>
          <w:rFonts w:eastAsia="Times New Roman" w:cs="Times New Roman"/>
          <w:b/>
          <w:bCs/>
          <w:color w:val="333333"/>
          <w:sz w:val="24"/>
          <w:szCs w:val="24"/>
        </w:rPr>
        <w:t xml:space="preserve">(2) </w:t>
      </w:r>
      <w:r w:rsidRPr="0016530A">
        <w:rPr>
          <w:rFonts w:eastAsia="Times New Roman" w:cs="Times New Roman"/>
          <w:color w:val="333333"/>
          <w:sz w:val="24"/>
          <w:szCs w:val="24"/>
        </w:rPr>
        <w:t>traveling expenses (including amounts expended for meals and lodging other than amounts which are lavish or extravagant under the circumstances) while away from home in the pursuit of a trade or business; and</w:t>
      </w:r>
    </w:p>
    <w:p w:rsidR="00EF1826" w:rsidRPr="0016530A" w:rsidRDefault="00EF1826" w:rsidP="00B719D7">
      <w:pPr>
        <w:shd w:val="clear" w:color="auto" w:fill="FFFFFF"/>
        <w:tabs>
          <w:tab w:val="left" w:pos="450"/>
        </w:tabs>
        <w:spacing w:before="20" w:after="0" w:line="300" w:lineRule="atLeast"/>
        <w:ind w:left="360" w:hanging="360"/>
        <w:rPr>
          <w:rFonts w:eastAsia="Times New Roman" w:cs="Times New Roman"/>
          <w:color w:val="333333"/>
          <w:sz w:val="24"/>
          <w:szCs w:val="24"/>
        </w:rPr>
      </w:pPr>
      <w:r w:rsidRPr="008D34C5">
        <w:rPr>
          <w:rFonts w:eastAsia="Times New Roman" w:cs="Times New Roman"/>
          <w:b/>
          <w:bCs/>
          <w:color w:val="333333"/>
          <w:sz w:val="24"/>
          <w:szCs w:val="24"/>
        </w:rPr>
        <w:t xml:space="preserve">(3) </w:t>
      </w:r>
      <w:r w:rsidRPr="0016530A">
        <w:rPr>
          <w:rFonts w:eastAsia="Times New Roman" w:cs="Times New Roman"/>
          <w:color w:val="333333"/>
          <w:sz w:val="24"/>
          <w:szCs w:val="24"/>
        </w:rPr>
        <w:t>rentals or other payments required to be made as a condition to the continued use or possession, for purposes of the trade or business, of property to which the taxpayer has not taken or is not taking title or in which he has no equity.</w:t>
      </w:r>
    </w:p>
    <w:p w:rsidR="00EF1826" w:rsidRPr="0016530A" w:rsidRDefault="00EF1826" w:rsidP="00E23DE5">
      <w:pPr>
        <w:shd w:val="clear" w:color="auto" w:fill="FFFFFF"/>
        <w:spacing w:before="20" w:after="0" w:line="300" w:lineRule="atLeast"/>
        <w:rPr>
          <w:rFonts w:eastAsia="Times New Roman" w:cs="Times New Roman"/>
          <w:color w:val="333333"/>
          <w:sz w:val="28"/>
          <w:szCs w:val="24"/>
          <w:u w:val="thick"/>
        </w:rPr>
      </w:pPr>
      <w:r w:rsidRPr="008D34C5">
        <w:rPr>
          <w:rFonts w:eastAsia="Times New Roman" w:cs="Times New Roman"/>
          <w:b/>
          <w:bCs/>
          <w:color w:val="333333"/>
          <w:sz w:val="28"/>
          <w:szCs w:val="24"/>
          <w:u w:val="thick"/>
        </w:rPr>
        <w:t xml:space="preserve">(m) </w:t>
      </w:r>
      <w:r w:rsidRPr="008D34C5">
        <w:rPr>
          <w:rFonts w:eastAsia="Times New Roman" w:cs="Times New Roman"/>
          <w:b/>
          <w:bCs/>
          <w:smallCaps/>
          <w:color w:val="333333"/>
          <w:sz w:val="28"/>
          <w:szCs w:val="24"/>
          <w:u w:val="thick"/>
        </w:rPr>
        <w:t>Certain excessive employee remuneration</w:t>
      </w:r>
    </w:p>
    <w:p w:rsidR="00EF1826" w:rsidRPr="0016530A" w:rsidRDefault="00EF1826" w:rsidP="00E23DE5">
      <w:pPr>
        <w:shd w:val="clear" w:color="auto" w:fill="FFFFFF"/>
        <w:spacing w:before="20" w:after="0" w:line="300" w:lineRule="atLeast"/>
        <w:rPr>
          <w:rFonts w:eastAsia="Times New Roman" w:cs="Times New Roman"/>
          <w:color w:val="333333"/>
          <w:sz w:val="24"/>
          <w:szCs w:val="24"/>
        </w:rPr>
      </w:pPr>
      <w:r w:rsidRPr="008D34C5">
        <w:rPr>
          <w:rFonts w:eastAsia="Times New Roman" w:cs="Times New Roman"/>
          <w:b/>
          <w:bCs/>
          <w:color w:val="333333"/>
          <w:sz w:val="24"/>
          <w:szCs w:val="24"/>
        </w:rPr>
        <w:t xml:space="preserve">(1) </w:t>
      </w:r>
      <w:r w:rsidRPr="008D34C5">
        <w:rPr>
          <w:rFonts w:eastAsia="Times New Roman" w:cs="Times New Roman"/>
          <w:b/>
          <w:bCs/>
          <w:smallCaps/>
          <w:color w:val="333333"/>
          <w:sz w:val="24"/>
          <w:szCs w:val="24"/>
        </w:rPr>
        <w:t>In general</w:t>
      </w:r>
    </w:p>
    <w:p w:rsidR="00EF1826" w:rsidRPr="0016530A" w:rsidRDefault="00EF1826" w:rsidP="00E23DE5">
      <w:pPr>
        <w:shd w:val="clear" w:color="auto" w:fill="FFFFFF"/>
        <w:spacing w:before="20" w:after="0" w:line="300" w:lineRule="atLeast"/>
        <w:rPr>
          <w:rFonts w:eastAsia="Times New Roman" w:cs="Times New Roman"/>
          <w:color w:val="333333"/>
          <w:sz w:val="24"/>
          <w:szCs w:val="24"/>
        </w:rPr>
      </w:pPr>
      <w:r w:rsidRPr="0016530A">
        <w:rPr>
          <w:rFonts w:eastAsia="Times New Roman" w:cs="Times New Roman"/>
          <w:color w:val="333333"/>
          <w:sz w:val="24"/>
          <w:szCs w:val="24"/>
        </w:rPr>
        <w:t>In the case of any publicly held corporation, no deduction shall be allowed under this chapter for applicable employee remuneration with respect to any covered employee to the extent that the amount of such remuneration for the taxable year with respect to such employee exceeds $1,000,000.</w:t>
      </w:r>
    </w:p>
    <w:p w:rsidR="00EF1826" w:rsidRPr="0016530A" w:rsidRDefault="00EF1826" w:rsidP="00E23DE5">
      <w:pPr>
        <w:shd w:val="clear" w:color="auto" w:fill="FFFFFF"/>
        <w:spacing w:before="20" w:after="0" w:line="300" w:lineRule="atLeast"/>
        <w:rPr>
          <w:rFonts w:eastAsia="Times New Roman" w:cs="Times New Roman"/>
          <w:color w:val="333333"/>
          <w:sz w:val="24"/>
          <w:szCs w:val="24"/>
        </w:rPr>
      </w:pPr>
      <w:r w:rsidRPr="008D34C5">
        <w:rPr>
          <w:rFonts w:eastAsia="Times New Roman" w:cs="Times New Roman"/>
          <w:b/>
          <w:bCs/>
          <w:color w:val="333333"/>
          <w:sz w:val="24"/>
          <w:szCs w:val="24"/>
        </w:rPr>
        <w:t xml:space="preserve">(2) </w:t>
      </w:r>
      <w:r w:rsidRPr="008D34C5">
        <w:rPr>
          <w:rFonts w:eastAsia="Times New Roman" w:cs="Times New Roman"/>
          <w:b/>
          <w:bCs/>
          <w:smallCaps/>
          <w:color w:val="333333"/>
          <w:sz w:val="24"/>
          <w:szCs w:val="24"/>
        </w:rPr>
        <w:t>Publicly held corporation</w:t>
      </w:r>
    </w:p>
    <w:p w:rsidR="00EF1826" w:rsidRPr="0016530A" w:rsidRDefault="00EF1826" w:rsidP="00E23DE5">
      <w:pPr>
        <w:shd w:val="clear" w:color="auto" w:fill="FFFFFF"/>
        <w:spacing w:before="20" w:after="0" w:line="300" w:lineRule="atLeast"/>
        <w:rPr>
          <w:rFonts w:eastAsia="Times New Roman" w:cs="Times New Roman"/>
          <w:color w:val="333333"/>
          <w:sz w:val="24"/>
          <w:szCs w:val="24"/>
        </w:rPr>
      </w:pPr>
      <w:r w:rsidRPr="0016530A">
        <w:rPr>
          <w:rFonts w:eastAsia="Times New Roman" w:cs="Times New Roman"/>
          <w:color w:val="333333"/>
          <w:sz w:val="24"/>
          <w:szCs w:val="24"/>
        </w:rPr>
        <w:t>For purposes of this subsection, the term “publicly held corporation” means any corporation issuing any class of common equity securities required to be registered under section 12 of the Securities Exchange Act of 1934.</w:t>
      </w:r>
    </w:p>
    <w:p w:rsidR="00EF1826" w:rsidRPr="0016530A" w:rsidRDefault="00EF1826" w:rsidP="00E23DE5">
      <w:pPr>
        <w:shd w:val="clear" w:color="auto" w:fill="FFFFFF"/>
        <w:spacing w:before="20" w:after="0" w:line="300" w:lineRule="atLeast"/>
        <w:rPr>
          <w:rFonts w:eastAsia="Times New Roman" w:cs="Times New Roman"/>
          <w:color w:val="333333"/>
          <w:sz w:val="24"/>
          <w:szCs w:val="24"/>
        </w:rPr>
      </w:pPr>
      <w:bookmarkStart w:id="0" w:name="m_4"/>
      <w:bookmarkEnd w:id="0"/>
      <w:r w:rsidRPr="008D34C5">
        <w:rPr>
          <w:rFonts w:eastAsia="Times New Roman" w:cs="Times New Roman"/>
          <w:b/>
          <w:bCs/>
          <w:color w:val="333333"/>
          <w:sz w:val="24"/>
          <w:szCs w:val="24"/>
        </w:rPr>
        <w:t xml:space="preserve">(4) </w:t>
      </w:r>
      <w:r w:rsidRPr="008D34C5">
        <w:rPr>
          <w:rFonts w:eastAsia="Times New Roman" w:cs="Times New Roman"/>
          <w:b/>
          <w:bCs/>
          <w:smallCaps/>
          <w:color w:val="333333"/>
          <w:sz w:val="24"/>
          <w:szCs w:val="24"/>
        </w:rPr>
        <w:t xml:space="preserve">Applicable employee remuneration. </w:t>
      </w:r>
      <w:r w:rsidRPr="008D34C5">
        <w:rPr>
          <w:rFonts w:eastAsia="Times New Roman" w:cs="Times New Roman"/>
          <w:b/>
          <w:bCs/>
          <w:smallCaps/>
          <w:color w:val="333333"/>
          <w:sz w:val="24"/>
          <w:szCs w:val="24"/>
        </w:rPr>
        <w:br/>
      </w:r>
      <w:r w:rsidRPr="008D34C5">
        <w:rPr>
          <w:rFonts w:eastAsia="Times New Roman" w:cs="Times New Roman"/>
          <w:color w:val="333333"/>
          <w:sz w:val="24"/>
          <w:szCs w:val="24"/>
        </w:rPr>
        <w:t>For purposes of this subsection—</w:t>
      </w:r>
    </w:p>
    <w:p w:rsidR="00EF1826" w:rsidRPr="0016530A" w:rsidRDefault="00EF1826" w:rsidP="00E23DE5">
      <w:pPr>
        <w:shd w:val="clear" w:color="auto" w:fill="FFFFFF"/>
        <w:spacing w:before="20" w:after="0" w:line="300" w:lineRule="atLeast"/>
        <w:rPr>
          <w:rFonts w:eastAsia="Times New Roman" w:cs="Times New Roman"/>
          <w:color w:val="333333"/>
          <w:sz w:val="24"/>
          <w:szCs w:val="24"/>
        </w:rPr>
      </w:pPr>
      <w:bookmarkStart w:id="1" w:name="m_4_A"/>
      <w:bookmarkEnd w:id="1"/>
      <w:r w:rsidRPr="008D34C5">
        <w:rPr>
          <w:rFonts w:eastAsia="Times New Roman" w:cs="Times New Roman"/>
          <w:b/>
          <w:bCs/>
          <w:color w:val="333333"/>
          <w:sz w:val="24"/>
          <w:szCs w:val="24"/>
        </w:rPr>
        <w:t>(A) In general</w:t>
      </w:r>
    </w:p>
    <w:p w:rsidR="00EF1826" w:rsidRPr="0016530A" w:rsidRDefault="00EF1826" w:rsidP="00E23DE5">
      <w:pPr>
        <w:shd w:val="clear" w:color="auto" w:fill="FFFFFF"/>
        <w:spacing w:before="20" w:after="0" w:line="300" w:lineRule="atLeast"/>
        <w:rPr>
          <w:rFonts w:eastAsia="Times New Roman" w:cs="Times New Roman"/>
          <w:color w:val="333333"/>
          <w:sz w:val="24"/>
          <w:szCs w:val="24"/>
        </w:rPr>
      </w:pPr>
      <w:r w:rsidRPr="0016530A">
        <w:rPr>
          <w:rFonts w:eastAsia="Times New Roman" w:cs="Times New Roman"/>
          <w:color w:val="333333"/>
          <w:sz w:val="24"/>
          <w:szCs w:val="24"/>
        </w:rPr>
        <w:t xml:space="preserve">Except as otherwise provided in this paragraph, the term “applicable employee remuneration” </w:t>
      </w:r>
      <w:r w:rsidRPr="0016530A">
        <w:rPr>
          <w:rFonts w:eastAsia="Times New Roman" w:cs="Times New Roman"/>
          <w:color w:val="333333"/>
          <w:sz w:val="24"/>
          <w:szCs w:val="24"/>
        </w:rPr>
        <w:t>means, with respect to any covered employee for any taxable year, the aggregate amount allowable as a deduction under this chapter for such taxable year (determined without regard to this subsection) for remuneration for services performed by such employee (whether or not during the taxable year).</w:t>
      </w:r>
    </w:p>
    <w:p w:rsidR="00EF1826" w:rsidRPr="0016530A" w:rsidRDefault="00EF1826" w:rsidP="00E23DE5">
      <w:pPr>
        <w:shd w:val="clear" w:color="auto" w:fill="FFFFFF"/>
        <w:spacing w:before="20" w:after="0" w:line="300" w:lineRule="atLeast"/>
        <w:rPr>
          <w:rFonts w:eastAsia="Times New Roman" w:cs="Times New Roman"/>
          <w:color w:val="333333"/>
          <w:sz w:val="24"/>
          <w:szCs w:val="24"/>
        </w:rPr>
      </w:pPr>
      <w:bookmarkStart w:id="2" w:name="m_4_B"/>
      <w:bookmarkEnd w:id="2"/>
      <w:r w:rsidRPr="008D34C5">
        <w:rPr>
          <w:rFonts w:eastAsia="Times New Roman" w:cs="Times New Roman"/>
          <w:b/>
          <w:bCs/>
          <w:color w:val="333333"/>
          <w:sz w:val="24"/>
          <w:szCs w:val="24"/>
        </w:rPr>
        <w:t>(B) Exception for remuneration payable on commission basis</w:t>
      </w:r>
    </w:p>
    <w:p w:rsidR="00EF1826" w:rsidRPr="0016530A" w:rsidRDefault="00EF1826" w:rsidP="00E23DE5">
      <w:pPr>
        <w:shd w:val="clear" w:color="auto" w:fill="FFFFFF"/>
        <w:spacing w:before="20" w:after="0" w:line="300" w:lineRule="atLeast"/>
        <w:rPr>
          <w:rFonts w:eastAsia="Times New Roman" w:cs="Times New Roman"/>
          <w:color w:val="333333"/>
          <w:sz w:val="24"/>
          <w:szCs w:val="24"/>
        </w:rPr>
      </w:pPr>
      <w:r w:rsidRPr="0016530A">
        <w:rPr>
          <w:rFonts w:eastAsia="Times New Roman" w:cs="Times New Roman"/>
          <w:color w:val="333333"/>
          <w:sz w:val="24"/>
          <w:szCs w:val="24"/>
        </w:rPr>
        <w:t>The term “applicable employee remuneration” shall not include any remuneration payable on a commission basis solely on account of income generated directly by the individual performance of the individual to whom such remuneration is payable.</w:t>
      </w:r>
    </w:p>
    <w:p w:rsidR="00EF1826" w:rsidRPr="0016530A" w:rsidRDefault="00EF1826" w:rsidP="008D34C5">
      <w:pPr>
        <w:shd w:val="clear" w:color="auto" w:fill="FFFFFF"/>
        <w:spacing w:before="60" w:after="0" w:line="300" w:lineRule="atLeast"/>
        <w:rPr>
          <w:rFonts w:eastAsia="Times New Roman" w:cs="Times New Roman"/>
          <w:color w:val="333333"/>
          <w:sz w:val="24"/>
          <w:szCs w:val="24"/>
        </w:rPr>
      </w:pPr>
      <w:bookmarkStart w:id="3" w:name="m_4_C"/>
      <w:bookmarkEnd w:id="3"/>
      <w:r w:rsidRPr="008D34C5">
        <w:rPr>
          <w:rFonts w:eastAsia="Times New Roman" w:cs="Times New Roman"/>
          <w:b/>
          <w:bCs/>
          <w:color w:val="333333"/>
          <w:sz w:val="24"/>
          <w:szCs w:val="24"/>
          <w:u w:val="thick"/>
        </w:rPr>
        <w:t>(C) Other performance-based compensation.</w:t>
      </w:r>
      <w:r w:rsidRPr="008D34C5">
        <w:rPr>
          <w:rFonts w:eastAsia="Times New Roman" w:cs="Times New Roman"/>
          <w:b/>
          <w:bCs/>
          <w:color w:val="333333"/>
          <w:sz w:val="24"/>
          <w:szCs w:val="24"/>
        </w:rPr>
        <w:t xml:space="preserve"> </w:t>
      </w:r>
      <w:r w:rsidRPr="008D34C5">
        <w:rPr>
          <w:rFonts w:eastAsia="Times New Roman" w:cs="Times New Roman"/>
          <w:b/>
          <w:bCs/>
          <w:color w:val="333333"/>
          <w:sz w:val="24"/>
          <w:szCs w:val="24"/>
        </w:rPr>
        <w:br/>
      </w:r>
      <w:r w:rsidRPr="008D34C5">
        <w:rPr>
          <w:rFonts w:eastAsia="Times New Roman" w:cs="Times New Roman"/>
          <w:color w:val="333333"/>
          <w:sz w:val="24"/>
          <w:szCs w:val="24"/>
        </w:rPr>
        <w:t>The term “applicable employee remuneration” shall not include any remuneration payable solely on account of the attainment of one or more performance goals, but only if—</w:t>
      </w:r>
    </w:p>
    <w:p w:rsidR="00EF1826" w:rsidRPr="0016530A" w:rsidRDefault="00EF1826" w:rsidP="00E23DE5">
      <w:pPr>
        <w:shd w:val="clear" w:color="auto" w:fill="FFFFFF"/>
        <w:spacing w:before="20" w:after="0" w:line="300" w:lineRule="atLeast"/>
        <w:ind w:left="288" w:hanging="288"/>
        <w:rPr>
          <w:rFonts w:eastAsia="Times New Roman" w:cs="Times New Roman"/>
          <w:color w:val="333333"/>
          <w:sz w:val="24"/>
          <w:szCs w:val="24"/>
        </w:rPr>
      </w:pPr>
      <w:bookmarkStart w:id="4" w:name="m_4_C_i"/>
      <w:bookmarkEnd w:id="4"/>
      <w:r w:rsidRPr="008D34C5">
        <w:rPr>
          <w:rFonts w:eastAsia="Times New Roman" w:cs="Times New Roman"/>
          <w:b/>
          <w:bCs/>
          <w:color w:val="333333"/>
          <w:sz w:val="24"/>
          <w:szCs w:val="24"/>
        </w:rPr>
        <w:t>(</w:t>
      </w:r>
      <w:proofErr w:type="spellStart"/>
      <w:r w:rsidRPr="008D34C5">
        <w:rPr>
          <w:rFonts w:eastAsia="Times New Roman" w:cs="Times New Roman"/>
          <w:b/>
          <w:bCs/>
          <w:color w:val="333333"/>
          <w:sz w:val="24"/>
          <w:szCs w:val="24"/>
        </w:rPr>
        <w:t>i</w:t>
      </w:r>
      <w:proofErr w:type="spellEnd"/>
      <w:r w:rsidRPr="008D34C5">
        <w:rPr>
          <w:rFonts w:eastAsia="Times New Roman" w:cs="Times New Roman"/>
          <w:b/>
          <w:bCs/>
          <w:color w:val="333333"/>
          <w:sz w:val="24"/>
          <w:szCs w:val="24"/>
        </w:rPr>
        <w:t xml:space="preserve">) </w:t>
      </w:r>
      <w:r w:rsidRPr="0016530A">
        <w:rPr>
          <w:rFonts w:eastAsia="Times New Roman" w:cs="Times New Roman"/>
          <w:color w:val="333333"/>
          <w:sz w:val="24"/>
          <w:szCs w:val="24"/>
        </w:rPr>
        <w:t>the performance goals are determined by a compensation committee of the board of directors of the taxpayer which is comprised solely of 2 or more outside directors,</w:t>
      </w:r>
    </w:p>
    <w:p w:rsidR="00EF1826" w:rsidRPr="0016530A" w:rsidRDefault="00EF1826" w:rsidP="00E23DE5">
      <w:pPr>
        <w:shd w:val="clear" w:color="auto" w:fill="FFFFFF"/>
        <w:spacing w:before="20" w:after="0" w:line="300" w:lineRule="atLeast"/>
        <w:ind w:left="288" w:hanging="288"/>
        <w:rPr>
          <w:rFonts w:eastAsia="Times New Roman" w:cs="Times New Roman"/>
          <w:color w:val="333333"/>
          <w:sz w:val="24"/>
          <w:szCs w:val="24"/>
        </w:rPr>
      </w:pPr>
      <w:bookmarkStart w:id="5" w:name="m_4_C_ii"/>
      <w:bookmarkEnd w:id="5"/>
      <w:r w:rsidRPr="008D34C5">
        <w:rPr>
          <w:rFonts w:eastAsia="Times New Roman" w:cs="Times New Roman"/>
          <w:b/>
          <w:bCs/>
          <w:color w:val="333333"/>
          <w:sz w:val="24"/>
          <w:szCs w:val="24"/>
        </w:rPr>
        <w:t xml:space="preserve">(ii) </w:t>
      </w:r>
      <w:r w:rsidRPr="0016530A">
        <w:rPr>
          <w:rFonts w:eastAsia="Times New Roman" w:cs="Times New Roman"/>
          <w:color w:val="333333"/>
          <w:sz w:val="24"/>
          <w:szCs w:val="24"/>
        </w:rPr>
        <w:t>the material terms under which the remuneration is to be paid, including the performance goals, are disclosed to shareholders and approved by a majority of the vote in a separate shareholder vote before the payment of such remuneration, and</w:t>
      </w:r>
    </w:p>
    <w:p w:rsidR="00EF1826" w:rsidRPr="0016530A" w:rsidRDefault="00EF1826" w:rsidP="00E23DE5">
      <w:pPr>
        <w:shd w:val="clear" w:color="auto" w:fill="FFFFFF"/>
        <w:spacing w:before="20" w:after="0" w:line="300" w:lineRule="atLeast"/>
        <w:ind w:left="288" w:hanging="288"/>
        <w:rPr>
          <w:rFonts w:eastAsia="Times New Roman" w:cs="Times New Roman"/>
          <w:color w:val="333333"/>
          <w:sz w:val="24"/>
          <w:szCs w:val="24"/>
        </w:rPr>
      </w:pPr>
      <w:bookmarkStart w:id="6" w:name="m_4_C_iii"/>
      <w:bookmarkEnd w:id="6"/>
      <w:r w:rsidRPr="008D34C5">
        <w:rPr>
          <w:rFonts w:eastAsia="Times New Roman" w:cs="Times New Roman"/>
          <w:b/>
          <w:bCs/>
          <w:color w:val="333333"/>
          <w:sz w:val="24"/>
          <w:szCs w:val="24"/>
        </w:rPr>
        <w:t xml:space="preserve">(iii) </w:t>
      </w:r>
      <w:r w:rsidRPr="0016530A">
        <w:rPr>
          <w:rFonts w:eastAsia="Times New Roman" w:cs="Times New Roman"/>
          <w:color w:val="333333"/>
          <w:sz w:val="24"/>
          <w:szCs w:val="24"/>
        </w:rPr>
        <w:t>before any payment of such remuneration, the compensation committee referred to in clause (</w:t>
      </w:r>
      <w:proofErr w:type="spellStart"/>
      <w:r w:rsidRPr="0016530A">
        <w:rPr>
          <w:rFonts w:eastAsia="Times New Roman" w:cs="Times New Roman"/>
          <w:color w:val="333333"/>
          <w:sz w:val="24"/>
          <w:szCs w:val="24"/>
        </w:rPr>
        <w:t>i</w:t>
      </w:r>
      <w:proofErr w:type="spellEnd"/>
      <w:r w:rsidRPr="0016530A">
        <w:rPr>
          <w:rFonts w:eastAsia="Times New Roman" w:cs="Times New Roman"/>
          <w:color w:val="333333"/>
          <w:sz w:val="24"/>
          <w:szCs w:val="24"/>
        </w:rPr>
        <w:t>) certifies that the performance goals and any other material terms were in fact satisfied.</w:t>
      </w:r>
    </w:p>
    <w:p w:rsidR="00EF1826" w:rsidRPr="008D34C5" w:rsidRDefault="00EF1826" w:rsidP="00E23DE5">
      <w:pPr>
        <w:tabs>
          <w:tab w:val="left" w:pos="0"/>
        </w:tabs>
        <w:spacing w:before="20" w:after="0" w:line="260" w:lineRule="atLeast"/>
        <w:outlineLvl w:val="0"/>
        <w:rPr>
          <w:rFonts w:eastAsia="Times New Roman" w:cs="Helvetica"/>
          <w:b/>
          <w:color w:val="222255"/>
          <w:kern w:val="36"/>
          <w:sz w:val="28"/>
          <w:u w:val="thick"/>
          <w:lang w:val="en"/>
        </w:rPr>
      </w:pPr>
    </w:p>
    <w:p w:rsidR="00B445DC" w:rsidRPr="004A319D" w:rsidRDefault="0052250C" w:rsidP="00E23DE5">
      <w:pPr>
        <w:spacing w:before="20" w:after="0" w:line="240" w:lineRule="auto"/>
        <w:rPr>
          <w:rFonts w:eastAsia="Times New Roman" w:cs="Helvetica"/>
          <w:b/>
          <w:bCs/>
          <w:color w:val="333333"/>
          <w:sz w:val="32"/>
          <w:szCs w:val="24"/>
          <w:lang w:val="en"/>
        </w:rPr>
      </w:pPr>
      <w:r>
        <w:rPr>
          <w:rFonts w:eastAsia="Times New Roman" w:cs="Helvetica"/>
          <w:b/>
          <w:bCs/>
          <w:color w:val="333333"/>
          <w:sz w:val="32"/>
          <w:szCs w:val="24"/>
          <w:lang w:val="en"/>
        </w:rPr>
        <w:br w:type="column"/>
      </w:r>
      <w:r w:rsidR="00B445DC" w:rsidRPr="004A319D">
        <w:rPr>
          <w:rFonts w:eastAsia="Times New Roman" w:cs="Helvetica"/>
          <w:b/>
          <w:bCs/>
          <w:color w:val="333333"/>
          <w:sz w:val="32"/>
          <w:szCs w:val="24"/>
          <w:lang w:val="en"/>
        </w:rPr>
        <w:t>§ 280G.Golden parachute payments</w:t>
      </w:r>
    </w:p>
    <w:p w:rsidR="00B445DC" w:rsidRPr="004A319D" w:rsidRDefault="00B445DC"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(a) General rule</w:t>
      </w:r>
      <w:r w:rsidRPr="004A319D">
        <w:rPr>
          <w:rFonts w:eastAsia="Times New Roman" w:cs="Helvetica"/>
          <w:color w:val="333333"/>
          <w:sz w:val="24"/>
          <w:szCs w:val="24"/>
          <w:lang w:val="en"/>
        </w:rPr>
        <w:t xml:space="preserve"> </w:t>
      </w:r>
    </w:p>
    <w:p w:rsidR="00B445DC" w:rsidRPr="004A319D" w:rsidRDefault="00B445DC" w:rsidP="00E23DE5">
      <w:pPr>
        <w:spacing w:before="20" w:after="0" w:line="240" w:lineRule="auto"/>
        <w:rPr>
          <w:rFonts w:eastAsia="Times New Roman" w:cs="Helvetica"/>
          <w:color w:val="333333"/>
          <w:sz w:val="24"/>
          <w:szCs w:val="24"/>
          <w:lang w:val="en"/>
        </w:rPr>
      </w:pPr>
      <w:r w:rsidRPr="004A319D">
        <w:rPr>
          <w:rFonts w:eastAsia="Times New Roman" w:cs="Helvetica"/>
          <w:color w:val="333333"/>
          <w:sz w:val="24"/>
          <w:szCs w:val="24"/>
          <w:lang w:val="en"/>
        </w:rPr>
        <w:t>No deduction shall be allowed under this chapter for any excess parachute payment.</w:t>
      </w:r>
    </w:p>
    <w:p w:rsidR="00B445DC" w:rsidRPr="004A319D" w:rsidRDefault="00B445DC"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 xml:space="preserve">(b) Excess parachute payment. </w:t>
      </w:r>
      <w:r w:rsidRPr="008D34C5">
        <w:rPr>
          <w:rFonts w:eastAsia="Times New Roman" w:cs="Helvetica"/>
          <w:color w:val="333333"/>
          <w:sz w:val="24"/>
          <w:szCs w:val="24"/>
          <w:lang w:val="en"/>
        </w:rPr>
        <w:t>For purposes of this section—</w:t>
      </w:r>
      <w:r w:rsidRPr="004A319D">
        <w:rPr>
          <w:rFonts w:eastAsia="Times New Roman" w:cs="Helvetica"/>
          <w:color w:val="333333"/>
          <w:sz w:val="24"/>
          <w:szCs w:val="24"/>
          <w:lang w:val="en"/>
        </w:rPr>
        <w:t xml:space="preserve"> </w:t>
      </w:r>
    </w:p>
    <w:p w:rsidR="00B445DC" w:rsidRPr="004A319D" w:rsidRDefault="00B445DC"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(1) In general</w:t>
      </w:r>
      <w:r w:rsidRPr="008D34C5">
        <w:rPr>
          <w:rFonts w:eastAsia="Times New Roman" w:cs="Helvetica"/>
          <w:color w:val="333333"/>
          <w:sz w:val="24"/>
          <w:szCs w:val="24"/>
          <w:lang w:val="en"/>
        </w:rPr>
        <w:t xml:space="preserve">. </w:t>
      </w:r>
      <w:r w:rsidRPr="004A319D">
        <w:rPr>
          <w:rFonts w:eastAsia="Times New Roman" w:cs="Helvetica"/>
          <w:color w:val="333333"/>
          <w:sz w:val="24"/>
          <w:szCs w:val="24"/>
          <w:lang w:val="en"/>
        </w:rPr>
        <w:t>The term “excess parachute payment” means an amount equal to the excess of any parachute payment over the portion of the base amount allocated to such payment.</w:t>
      </w:r>
    </w:p>
    <w:p w:rsidR="00B445DC" w:rsidRPr="004A319D" w:rsidRDefault="00B445DC"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lastRenderedPageBreak/>
        <w:t>(2) Parachute payment defined</w:t>
      </w:r>
      <w:r w:rsidRPr="004A319D">
        <w:rPr>
          <w:rFonts w:eastAsia="Times New Roman" w:cs="Helvetica"/>
          <w:color w:val="333333"/>
          <w:sz w:val="24"/>
          <w:szCs w:val="24"/>
          <w:lang w:val="en"/>
        </w:rPr>
        <w:t xml:space="preserve"> </w:t>
      </w:r>
    </w:p>
    <w:p w:rsidR="00B445DC" w:rsidRPr="004A319D" w:rsidRDefault="00B445DC" w:rsidP="00E23DE5">
      <w:pPr>
        <w:spacing w:before="20" w:after="0" w:line="240" w:lineRule="auto"/>
        <w:rPr>
          <w:rFonts w:eastAsia="Times New Roman" w:cs="Helvetica"/>
          <w:color w:val="333333"/>
          <w:sz w:val="24"/>
          <w:szCs w:val="24"/>
          <w:lang w:val="en"/>
        </w:rPr>
      </w:pPr>
      <w:bookmarkStart w:id="7" w:name="b_2_A"/>
      <w:bookmarkEnd w:id="7"/>
      <w:r w:rsidRPr="008D34C5">
        <w:rPr>
          <w:rFonts w:eastAsia="Times New Roman" w:cs="Helvetica"/>
          <w:b/>
          <w:bCs/>
          <w:color w:val="333333"/>
          <w:sz w:val="24"/>
          <w:szCs w:val="24"/>
          <w:lang w:val="en"/>
        </w:rPr>
        <w:t xml:space="preserve">(A) In general. </w:t>
      </w:r>
      <w:r w:rsidRPr="008D34C5">
        <w:rPr>
          <w:rFonts w:eastAsia="Times New Roman" w:cs="Helvetica"/>
          <w:color w:val="333333"/>
          <w:sz w:val="24"/>
          <w:szCs w:val="24"/>
          <w:lang w:val="en"/>
        </w:rPr>
        <w:t>The term “parachute payment” means any payment in the nature of compensation to (or for the benefit of) a disqualified individual if—</w:t>
      </w:r>
      <w:r w:rsidRPr="004A319D">
        <w:rPr>
          <w:rFonts w:eastAsia="Times New Roman" w:cs="Helvetica"/>
          <w:color w:val="333333"/>
          <w:sz w:val="24"/>
          <w:szCs w:val="24"/>
          <w:lang w:val="en"/>
        </w:rPr>
        <w:t xml:space="preserve"> </w:t>
      </w:r>
    </w:p>
    <w:p w:rsidR="00B445DC" w:rsidRPr="004A319D" w:rsidRDefault="00B445DC" w:rsidP="00E23DE5">
      <w:pPr>
        <w:spacing w:before="20" w:after="0" w:line="240" w:lineRule="auto"/>
        <w:ind w:left="144"/>
        <w:rPr>
          <w:rFonts w:eastAsia="Times New Roman" w:cs="Helvetica"/>
          <w:color w:val="333333"/>
          <w:sz w:val="24"/>
          <w:szCs w:val="24"/>
          <w:lang w:val="en"/>
        </w:rPr>
      </w:pPr>
      <w:bookmarkStart w:id="8" w:name="b_2_A_i"/>
      <w:bookmarkEnd w:id="8"/>
      <w:r w:rsidRPr="008D34C5">
        <w:rPr>
          <w:rFonts w:eastAsia="Times New Roman" w:cs="Helvetica"/>
          <w:b/>
          <w:bCs/>
          <w:color w:val="333333"/>
          <w:sz w:val="24"/>
          <w:szCs w:val="24"/>
          <w:lang w:val="en"/>
        </w:rPr>
        <w:t>(</w:t>
      </w:r>
      <w:proofErr w:type="spellStart"/>
      <w:r w:rsidRPr="008D34C5">
        <w:rPr>
          <w:rFonts w:eastAsia="Times New Roman" w:cs="Helvetica"/>
          <w:b/>
          <w:bCs/>
          <w:color w:val="333333"/>
          <w:sz w:val="24"/>
          <w:szCs w:val="24"/>
          <w:lang w:val="en"/>
        </w:rPr>
        <w:t>i</w:t>
      </w:r>
      <w:proofErr w:type="spellEnd"/>
      <w:r w:rsidRPr="008D34C5">
        <w:rPr>
          <w:rFonts w:eastAsia="Times New Roman" w:cs="Helvetica"/>
          <w:b/>
          <w:bCs/>
          <w:color w:val="333333"/>
          <w:sz w:val="24"/>
          <w:szCs w:val="24"/>
          <w:lang w:val="en"/>
        </w:rPr>
        <w:t>)</w:t>
      </w:r>
      <w:r w:rsidRPr="008D34C5">
        <w:rPr>
          <w:rFonts w:eastAsia="Times New Roman" w:cs="Helvetica"/>
          <w:color w:val="333333"/>
          <w:sz w:val="24"/>
          <w:szCs w:val="24"/>
          <w:lang w:val="en"/>
        </w:rPr>
        <w:t xml:space="preserve"> such payment is contingent on a change—</w:t>
      </w:r>
      <w:r w:rsidRPr="004A319D">
        <w:rPr>
          <w:rFonts w:eastAsia="Times New Roman" w:cs="Helvetica"/>
          <w:color w:val="333333"/>
          <w:sz w:val="24"/>
          <w:szCs w:val="24"/>
          <w:lang w:val="en"/>
        </w:rPr>
        <w:t xml:space="preserve"> </w:t>
      </w:r>
    </w:p>
    <w:p w:rsidR="00B445DC" w:rsidRPr="004A319D" w:rsidRDefault="00B445DC" w:rsidP="00E23DE5">
      <w:pPr>
        <w:spacing w:before="20" w:after="0" w:line="240" w:lineRule="auto"/>
        <w:ind w:left="432"/>
        <w:rPr>
          <w:rFonts w:eastAsia="Times New Roman" w:cs="Helvetica"/>
          <w:color w:val="333333"/>
          <w:sz w:val="24"/>
          <w:szCs w:val="24"/>
          <w:lang w:val="en"/>
        </w:rPr>
      </w:pPr>
      <w:bookmarkStart w:id="9" w:name="b_2_A_i_I"/>
      <w:bookmarkEnd w:id="9"/>
      <w:r w:rsidRPr="008D34C5">
        <w:rPr>
          <w:rFonts w:eastAsia="Times New Roman" w:cs="Helvetica"/>
          <w:b/>
          <w:bCs/>
          <w:color w:val="333333"/>
          <w:sz w:val="24"/>
          <w:szCs w:val="24"/>
          <w:lang w:val="en"/>
        </w:rPr>
        <w:t>(I)</w:t>
      </w:r>
      <w:r w:rsidRPr="004A319D">
        <w:rPr>
          <w:rFonts w:eastAsia="Times New Roman" w:cs="Helvetica"/>
          <w:color w:val="333333"/>
          <w:sz w:val="24"/>
          <w:szCs w:val="24"/>
          <w:lang w:val="en"/>
        </w:rPr>
        <w:t xml:space="preserve"> in the ownership or effective control of the corporation, or</w:t>
      </w:r>
    </w:p>
    <w:p w:rsidR="00B445DC" w:rsidRPr="004A319D" w:rsidRDefault="00B445DC" w:rsidP="00E23DE5">
      <w:pPr>
        <w:spacing w:before="20" w:after="0" w:line="240" w:lineRule="auto"/>
        <w:ind w:left="432"/>
        <w:rPr>
          <w:rFonts w:eastAsia="Times New Roman" w:cs="Helvetica"/>
          <w:color w:val="333333"/>
          <w:sz w:val="24"/>
          <w:szCs w:val="24"/>
          <w:lang w:val="en"/>
        </w:rPr>
      </w:pPr>
      <w:bookmarkStart w:id="10" w:name="b_2_A_i_II"/>
      <w:bookmarkEnd w:id="10"/>
      <w:r w:rsidRPr="008D34C5">
        <w:rPr>
          <w:rFonts w:eastAsia="Times New Roman" w:cs="Helvetica"/>
          <w:b/>
          <w:bCs/>
          <w:color w:val="333333"/>
          <w:sz w:val="24"/>
          <w:szCs w:val="24"/>
          <w:lang w:val="en"/>
        </w:rPr>
        <w:t>(II)</w:t>
      </w:r>
      <w:r w:rsidRPr="004A319D">
        <w:rPr>
          <w:rFonts w:eastAsia="Times New Roman" w:cs="Helvetica"/>
          <w:color w:val="333333"/>
          <w:sz w:val="24"/>
          <w:szCs w:val="24"/>
          <w:lang w:val="en"/>
        </w:rPr>
        <w:t xml:space="preserve"> in the ownership of a substantial portion of the assets of the corporation, and</w:t>
      </w:r>
    </w:p>
    <w:p w:rsidR="00B445DC" w:rsidRPr="008D34C5" w:rsidRDefault="00B445DC" w:rsidP="00E23DE5">
      <w:pPr>
        <w:spacing w:before="20" w:after="0" w:line="240" w:lineRule="auto"/>
        <w:ind w:left="432"/>
        <w:rPr>
          <w:rFonts w:eastAsia="Times New Roman" w:cs="Helvetica"/>
          <w:color w:val="333333"/>
          <w:sz w:val="24"/>
          <w:szCs w:val="24"/>
          <w:lang w:val="en"/>
        </w:rPr>
      </w:pPr>
      <w:bookmarkStart w:id="11" w:name="b_2_A_ii"/>
      <w:bookmarkEnd w:id="11"/>
      <w:r w:rsidRPr="008D34C5">
        <w:rPr>
          <w:rFonts w:eastAsia="Times New Roman" w:cs="Helvetica"/>
          <w:b/>
          <w:bCs/>
          <w:color w:val="333333"/>
          <w:sz w:val="24"/>
          <w:szCs w:val="24"/>
          <w:lang w:val="en"/>
        </w:rPr>
        <w:t>(ii)</w:t>
      </w:r>
      <w:r w:rsidRPr="004A319D">
        <w:rPr>
          <w:rFonts w:eastAsia="Times New Roman" w:cs="Helvetica"/>
          <w:color w:val="333333"/>
          <w:sz w:val="24"/>
          <w:szCs w:val="24"/>
          <w:lang w:val="en"/>
        </w:rPr>
        <w:t xml:space="preserve"> the aggregate present value of the payments in the nature of compensation to (or for the benefit of) such individual which are contingent on such change equals or exceeds an amount equal to 3 times the base amount.</w:t>
      </w:r>
    </w:p>
    <w:p w:rsidR="00FB0EBF" w:rsidRPr="008D34C5" w:rsidRDefault="00FB0EBF" w:rsidP="00E23DE5">
      <w:pPr>
        <w:spacing w:before="20" w:after="0" w:line="240" w:lineRule="auto"/>
        <w:rPr>
          <w:rFonts w:eastAsia="Times New Roman" w:cs="Helvetica"/>
          <w:color w:val="333333"/>
          <w:sz w:val="24"/>
          <w:szCs w:val="24"/>
          <w:lang w:val="en"/>
        </w:rPr>
      </w:pPr>
    </w:p>
    <w:p w:rsidR="00534879" w:rsidRPr="000122F5" w:rsidRDefault="0052250C" w:rsidP="00E23DE5">
      <w:pPr>
        <w:spacing w:before="20" w:after="0" w:line="240" w:lineRule="auto"/>
        <w:rPr>
          <w:rFonts w:eastAsia="Times New Roman" w:cs="Helvetica"/>
          <w:b/>
          <w:bCs/>
          <w:color w:val="333333"/>
          <w:sz w:val="32"/>
          <w:szCs w:val="24"/>
          <w:u w:val="thick"/>
          <w:lang w:val="en"/>
        </w:rPr>
      </w:pPr>
      <w:r>
        <w:rPr>
          <w:rFonts w:eastAsia="Times New Roman" w:cs="Helvetica"/>
          <w:b/>
          <w:bCs/>
          <w:color w:val="333333"/>
          <w:sz w:val="32"/>
          <w:szCs w:val="24"/>
          <w:u w:val="thick"/>
          <w:lang w:val="en"/>
        </w:rPr>
        <w:br w:type="column"/>
      </w:r>
      <w:r w:rsidR="00534879" w:rsidRPr="000122F5">
        <w:rPr>
          <w:rFonts w:eastAsia="Times New Roman" w:cs="Helvetica"/>
          <w:b/>
          <w:bCs/>
          <w:color w:val="333333"/>
          <w:sz w:val="32"/>
          <w:szCs w:val="24"/>
          <w:u w:val="thick"/>
          <w:lang w:val="en"/>
        </w:rPr>
        <w:t>§ 125.</w:t>
      </w:r>
      <w:r w:rsidR="00534879" w:rsidRPr="008D34C5">
        <w:rPr>
          <w:rFonts w:eastAsia="Times New Roman" w:cs="Helvetica"/>
          <w:b/>
          <w:bCs/>
          <w:color w:val="333333"/>
          <w:sz w:val="32"/>
          <w:szCs w:val="24"/>
          <w:u w:val="thick"/>
          <w:lang w:val="en"/>
        </w:rPr>
        <w:t xml:space="preserve"> </w:t>
      </w:r>
      <w:r w:rsidR="00534879" w:rsidRPr="000122F5">
        <w:rPr>
          <w:rFonts w:eastAsia="Times New Roman" w:cs="Helvetica"/>
          <w:b/>
          <w:bCs/>
          <w:color w:val="333333"/>
          <w:sz w:val="32"/>
          <w:szCs w:val="24"/>
          <w:u w:val="thick"/>
          <w:lang w:val="en"/>
        </w:rPr>
        <w:t>Cafeteria plans</w:t>
      </w:r>
    </w:p>
    <w:p w:rsidR="00534879" w:rsidRPr="000122F5" w:rsidRDefault="00534879" w:rsidP="00E23DE5">
      <w:pPr>
        <w:spacing w:before="20" w:after="0" w:line="240" w:lineRule="auto"/>
        <w:rPr>
          <w:rFonts w:eastAsia="Times New Roman" w:cs="Helvetica"/>
          <w:color w:val="333333"/>
          <w:sz w:val="28"/>
          <w:szCs w:val="24"/>
          <w:lang w:val="en"/>
        </w:rPr>
      </w:pPr>
      <w:r w:rsidRPr="008D34C5">
        <w:rPr>
          <w:rFonts w:eastAsia="Times New Roman" w:cs="Helvetica"/>
          <w:b/>
          <w:bCs/>
          <w:color w:val="333333"/>
          <w:sz w:val="28"/>
          <w:szCs w:val="24"/>
          <w:lang w:val="en"/>
        </w:rPr>
        <w:t>(a) General rule</w:t>
      </w:r>
      <w:r w:rsidRPr="000122F5">
        <w:rPr>
          <w:rFonts w:eastAsia="Times New Roman" w:cs="Helvetica"/>
          <w:color w:val="333333"/>
          <w:sz w:val="28"/>
          <w:szCs w:val="24"/>
          <w:lang w:val="en"/>
        </w:rPr>
        <w:t xml:space="preserve"> </w:t>
      </w:r>
    </w:p>
    <w:p w:rsidR="00534879" w:rsidRPr="000122F5" w:rsidRDefault="00534879" w:rsidP="00E23DE5">
      <w:pPr>
        <w:spacing w:before="20" w:after="0" w:line="240" w:lineRule="auto"/>
        <w:rPr>
          <w:rFonts w:eastAsia="Times New Roman" w:cs="Helvetica"/>
          <w:color w:val="333333"/>
          <w:sz w:val="24"/>
          <w:szCs w:val="24"/>
          <w:lang w:val="en"/>
        </w:rPr>
      </w:pPr>
      <w:r w:rsidRPr="000122F5">
        <w:rPr>
          <w:rFonts w:eastAsia="Times New Roman" w:cs="Helvetica"/>
          <w:color w:val="333333"/>
          <w:sz w:val="24"/>
          <w:szCs w:val="24"/>
          <w:lang w:val="en"/>
        </w:rPr>
        <w:t>Except as provided in subsection (b), no amount shall be included in the gross income of a participant in a cafeteria plan solely because, under the plan, the participant may choose among the benefits of the plan.</w:t>
      </w:r>
    </w:p>
    <w:p w:rsidR="00534879" w:rsidRPr="000122F5" w:rsidRDefault="00534879"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(b) Exception for highly compensated participants and key employees</w:t>
      </w:r>
      <w:r w:rsidRPr="000122F5">
        <w:rPr>
          <w:rFonts w:eastAsia="Times New Roman" w:cs="Helvetica"/>
          <w:color w:val="333333"/>
          <w:sz w:val="24"/>
          <w:szCs w:val="24"/>
          <w:lang w:val="en"/>
        </w:rPr>
        <w:t xml:space="preserve"> </w:t>
      </w:r>
    </w:p>
    <w:p w:rsidR="00534879" w:rsidRPr="000122F5" w:rsidRDefault="00534879"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 xml:space="preserve">(1) Highly compensated participants. </w:t>
      </w:r>
      <w:r w:rsidRPr="008D34C5">
        <w:rPr>
          <w:rFonts w:eastAsia="Times New Roman" w:cs="Helvetica"/>
          <w:color w:val="333333"/>
          <w:sz w:val="24"/>
          <w:szCs w:val="24"/>
          <w:lang w:val="en"/>
        </w:rPr>
        <w:t>In the case of a highly compensated participant, subsection (a) shall not apply to any benefit attributable to a plan year for which the plan discriminates in favor of—</w:t>
      </w:r>
      <w:r w:rsidRPr="000122F5">
        <w:rPr>
          <w:rFonts w:eastAsia="Times New Roman" w:cs="Helvetica"/>
          <w:color w:val="333333"/>
          <w:sz w:val="24"/>
          <w:szCs w:val="24"/>
          <w:lang w:val="en"/>
        </w:rPr>
        <w:t xml:space="preserve"> </w:t>
      </w:r>
    </w:p>
    <w:p w:rsidR="00534879" w:rsidRPr="000122F5" w:rsidRDefault="00534879" w:rsidP="00E23DE5">
      <w:pPr>
        <w:spacing w:before="20" w:after="0" w:line="240" w:lineRule="auto"/>
        <w:ind w:left="288" w:hanging="288"/>
        <w:rPr>
          <w:rFonts w:eastAsia="Times New Roman" w:cs="Helvetica"/>
          <w:color w:val="333333"/>
          <w:sz w:val="24"/>
          <w:szCs w:val="24"/>
          <w:lang w:val="en"/>
        </w:rPr>
      </w:pPr>
      <w:bookmarkStart w:id="12" w:name="b_1_A"/>
      <w:bookmarkEnd w:id="12"/>
      <w:r w:rsidRPr="008D34C5">
        <w:rPr>
          <w:rFonts w:eastAsia="Times New Roman" w:cs="Helvetica"/>
          <w:b/>
          <w:bCs/>
          <w:color w:val="333333"/>
          <w:sz w:val="24"/>
          <w:szCs w:val="24"/>
          <w:lang w:val="en"/>
        </w:rPr>
        <w:t>(A)</w:t>
      </w:r>
      <w:r w:rsidRPr="000122F5">
        <w:rPr>
          <w:rFonts w:eastAsia="Times New Roman" w:cs="Helvetica"/>
          <w:color w:val="333333"/>
          <w:sz w:val="24"/>
          <w:szCs w:val="24"/>
          <w:lang w:val="en"/>
        </w:rPr>
        <w:t xml:space="preserve"> highly compensated individuals as to eligibility to participate, or</w:t>
      </w:r>
    </w:p>
    <w:p w:rsidR="00534879" w:rsidRPr="000122F5" w:rsidRDefault="00534879" w:rsidP="00E23DE5">
      <w:pPr>
        <w:spacing w:before="20" w:after="0" w:line="240" w:lineRule="auto"/>
        <w:ind w:left="288" w:hanging="288"/>
        <w:rPr>
          <w:rFonts w:eastAsia="Times New Roman" w:cs="Helvetica"/>
          <w:color w:val="333333"/>
          <w:sz w:val="24"/>
          <w:szCs w:val="24"/>
          <w:lang w:val="en"/>
        </w:rPr>
      </w:pPr>
      <w:bookmarkStart w:id="13" w:name="b_1_B"/>
      <w:bookmarkEnd w:id="13"/>
      <w:r w:rsidRPr="008D34C5">
        <w:rPr>
          <w:rFonts w:eastAsia="Times New Roman" w:cs="Helvetica"/>
          <w:b/>
          <w:bCs/>
          <w:color w:val="333333"/>
          <w:sz w:val="24"/>
          <w:szCs w:val="24"/>
          <w:lang w:val="en"/>
        </w:rPr>
        <w:t>(B)</w:t>
      </w:r>
      <w:r w:rsidRPr="000122F5">
        <w:rPr>
          <w:rFonts w:eastAsia="Times New Roman" w:cs="Helvetica"/>
          <w:color w:val="333333"/>
          <w:sz w:val="24"/>
          <w:szCs w:val="24"/>
          <w:lang w:val="en"/>
        </w:rPr>
        <w:t xml:space="preserve"> highly compensated participants as to contributions and benefits.</w:t>
      </w:r>
    </w:p>
    <w:p w:rsidR="00534879" w:rsidRPr="000122F5" w:rsidRDefault="00534879"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8"/>
          <w:szCs w:val="24"/>
          <w:u w:val="thick"/>
          <w:lang w:val="en"/>
        </w:rPr>
        <w:t xml:space="preserve">(d) Cafeteria plan defined. </w:t>
      </w:r>
      <w:r w:rsidRPr="008D34C5">
        <w:rPr>
          <w:rFonts w:eastAsia="Times New Roman" w:cs="Helvetica"/>
          <w:b/>
          <w:bCs/>
          <w:color w:val="333333"/>
          <w:sz w:val="28"/>
          <w:szCs w:val="24"/>
          <w:u w:val="thick"/>
          <w:lang w:val="en"/>
        </w:rPr>
        <w:br/>
      </w:r>
      <w:r w:rsidRPr="008D34C5">
        <w:rPr>
          <w:rFonts w:eastAsia="Times New Roman" w:cs="Helvetica"/>
          <w:color w:val="333333"/>
          <w:sz w:val="24"/>
          <w:szCs w:val="24"/>
          <w:lang w:val="en"/>
        </w:rPr>
        <w:t>For purposes of this section—</w:t>
      </w:r>
      <w:r w:rsidRPr="000122F5">
        <w:rPr>
          <w:rFonts w:eastAsia="Times New Roman" w:cs="Helvetica"/>
          <w:color w:val="333333"/>
          <w:sz w:val="24"/>
          <w:szCs w:val="24"/>
          <w:lang w:val="en"/>
        </w:rPr>
        <w:t xml:space="preserve"> </w:t>
      </w:r>
    </w:p>
    <w:p w:rsidR="00534879" w:rsidRPr="000122F5" w:rsidRDefault="00534879"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 xml:space="preserve">(1) In general. </w:t>
      </w:r>
      <w:r w:rsidRPr="008D34C5">
        <w:rPr>
          <w:rFonts w:eastAsia="Times New Roman" w:cs="Helvetica"/>
          <w:color w:val="333333"/>
          <w:sz w:val="24"/>
          <w:szCs w:val="24"/>
          <w:lang w:val="en"/>
        </w:rPr>
        <w:t>The term “cafeteria plan” means a written plan under which—</w:t>
      </w:r>
      <w:r w:rsidRPr="000122F5">
        <w:rPr>
          <w:rFonts w:eastAsia="Times New Roman" w:cs="Helvetica"/>
          <w:color w:val="333333"/>
          <w:sz w:val="24"/>
          <w:szCs w:val="24"/>
          <w:lang w:val="en"/>
        </w:rPr>
        <w:t xml:space="preserve"> </w:t>
      </w:r>
    </w:p>
    <w:p w:rsidR="00534879" w:rsidRPr="000122F5" w:rsidRDefault="00534879" w:rsidP="00E23DE5">
      <w:pPr>
        <w:spacing w:before="20" w:after="0" w:line="240" w:lineRule="auto"/>
        <w:ind w:left="288"/>
        <w:rPr>
          <w:rFonts w:eastAsia="Times New Roman" w:cs="Helvetica"/>
          <w:color w:val="333333"/>
          <w:sz w:val="24"/>
          <w:szCs w:val="24"/>
          <w:lang w:val="en"/>
        </w:rPr>
      </w:pPr>
      <w:r w:rsidRPr="008D34C5">
        <w:rPr>
          <w:rFonts w:eastAsia="Times New Roman" w:cs="Helvetica"/>
          <w:b/>
          <w:bCs/>
          <w:color w:val="333333"/>
          <w:sz w:val="24"/>
          <w:szCs w:val="24"/>
          <w:lang w:val="en"/>
        </w:rPr>
        <w:t>(A)</w:t>
      </w:r>
      <w:r w:rsidRPr="000122F5">
        <w:rPr>
          <w:rFonts w:eastAsia="Times New Roman" w:cs="Helvetica"/>
          <w:color w:val="333333"/>
          <w:sz w:val="24"/>
          <w:szCs w:val="24"/>
          <w:lang w:val="en"/>
        </w:rPr>
        <w:t xml:space="preserve"> all participants are employees, and</w:t>
      </w:r>
    </w:p>
    <w:p w:rsidR="00534879" w:rsidRPr="000122F5" w:rsidRDefault="00534879" w:rsidP="00E23DE5">
      <w:pPr>
        <w:spacing w:before="20" w:after="0" w:line="240" w:lineRule="auto"/>
        <w:ind w:left="288"/>
        <w:rPr>
          <w:rFonts w:eastAsia="Times New Roman" w:cs="Helvetica"/>
          <w:color w:val="333333"/>
          <w:sz w:val="24"/>
          <w:szCs w:val="24"/>
          <w:lang w:val="en"/>
        </w:rPr>
      </w:pPr>
      <w:r w:rsidRPr="008D34C5">
        <w:rPr>
          <w:rFonts w:eastAsia="Times New Roman" w:cs="Helvetica"/>
          <w:b/>
          <w:bCs/>
          <w:color w:val="333333"/>
          <w:sz w:val="24"/>
          <w:szCs w:val="24"/>
          <w:lang w:val="en"/>
        </w:rPr>
        <w:t>(B)</w:t>
      </w:r>
      <w:r w:rsidRPr="000122F5">
        <w:rPr>
          <w:rFonts w:eastAsia="Times New Roman" w:cs="Helvetica"/>
          <w:color w:val="333333"/>
          <w:sz w:val="24"/>
          <w:szCs w:val="24"/>
          <w:lang w:val="en"/>
        </w:rPr>
        <w:t xml:space="preserve"> the participants may choose among 2 or more benefits consisting of cash and qualified benefits.</w:t>
      </w:r>
    </w:p>
    <w:p w:rsidR="00534879" w:rsidRPr="008D34C5" w:rsidRDefault="00534879" w:rsidP="00E23DE5">
      <w:pPr>
        <w:spacing w:before="20" w:after="0" w:line="240" w:lineRule="auto"/>
        <w:rPr>
          <w:rFonts w:eastAsia="Times New Roman" w:cs="Helvetica"/>
          <w:color w:val="333333"/>
          <w:sz w:val="24"/>
          <w:szCs w:val="24"/>
          <w:lang w:val="en"/>
        </w:rPr>
      </w:pPr>
    </w:p>
    <w:p w:rsidR="00264EEB" w:rsidRPr="008D34C5" w:rsidRDefault="00264EEB" w:rsidP="00E23DE5">
      <w:pPr>
        <w:spacing w:before="20" w:after="0" w:line="240" w:lineRule="auto"/>
        <w:rPr>
          <w:rFonts w:eastAsia="Times New Roman" w:cs="Helvetica"/>
          <w:b/>
          <w:bCs/>
          <w:color w:val="333333"/>
          <w:sz w:val="24"/>
          <w:szCs w:val="24"/>
          <w:lang w:val="en"/>
        </w:rPr>
      </w:pPr>
    </w:p>
    <w:p w:rsidR="00264EEB" w:rsidRPr="008D34C5" w:rsidRDefault="00264EEB" w:rsidP="00E23DE5">
      <w:pPr>
        <w:spacing w:before="20" w:after="0" w:line="240" w:lineRule="auto"/>
        <w:rPr>
          <w:rFonts w:eastAsia="Times New Roman" w:cs="Helvetica"/>
          <w:b/>
          <w:bCs/>
          <w:color w:val="333333"/>
          <w:sz w:val="24"/>
          <w:szCs w:val="24"/>
          <w:lang w:val="en"/>
        </w:rPr>
      </w:pPr>
    </w:p>
    <w:p w:rsidR="0073022B" w:rsidRPr="005428C7" w:rsidRDefault="0052250C" w:rsidP="00E23DE5">
      <w:pPr>
        <w:spacing w:before="20" w:after="0" w:line="240" w:lineRule="auto"/>
        <w:rPr>
          <w:rFonts w:eastAsia="Times New Roman" w:cs="Helvetica"/>
          <w:b/>
          <w:bCs/>
          <w:color w:val="333333"/>
          <w:sz w:val="24"/>
          <w:szCs w:val="24"/>
          <w:lang w:val="en"/>
        </w:rPr>
      </w:pPr>
      <w:r>
        <w:rPr>
          <w:rFonts w:eastAsia="Times New Roman" w:cs="Helvetica"/>
          <w:b/>
          <w:bCs/>
          <w:color w:val="333333"/>
          <w:sz w:val="24"/>
          <w:szCs w:val="24"/>
          <w:lang w:val="en"/>
        </w:rPr>
        <w:br w:type="column"/>
      </w:r>
      <w:r w:rsidR="0073022B" w:rsidRPr="005428C7">
        <w:rPr>
          <w:rFonts w:eastAsia="Times New Roman" w:cs="Helvetica"/>
          <w:b/>
          <w:bCs/>
          <w:color w:val="333333"/>
          <w:sz w:val="24"/>
          <w:szCs w:val="24"/>
          <w:lang w:val="en"/>
        </w:rPr>
        <w:t>§ 79.</w:t>
      </w:r>
      <w:r w:rsidR="0073022B" w:rsidRPr="008D34C5">
        <w:rPr>
          <w:rFonts w:eastAsia="Times New Roman" w:cs="Helvetica"/>
          <w:b/>
          <w:bCs/>
          <w:color w:val="333333"/>
          <w:sz w:val="24"/>
          <w:szCs w:val="24"/>
          <w:lang w:val="en"/>
        </w:rPr>
        <w:t xml:space="preserve"> </w:t>
      </w:r>
      <w:r w:rsidR="0073022B" w:rsidRPr="005428C7">
        <w:rPr>
          <w:rFonts w:eastAsia="Times New Roman" w:cs="Helvetica"/>
          <w:b/>
          <w:bCs/>
          <w:color w:val="333333"/>
          <w:sz w:val="24"/>
          <w:szCs w:val="24"/>
          <w:lang w:val="en"/>
        </w:rPr>
        <w:t>Group-term life insurance purchased for employees</w:t>
      </w:r>
    </w:p>
    <w:p w:rsidR="0073022B" w:rsidRPr="005428C7" w:rsidRDefault="0073022B"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 xml:space="preserve">(a) General rule. </w:t>
      </w:r>
      <w:r w:rsidRPr="008D34C5">
        <w:rPr>
          <w:rFonts w:eastAsia="Times New Roman" w:cs="Helvetica"/>
          <w:color w:val="333333"/>
          <w:sz w:val="24"/>
          <w:szCs w:val="24"/>
          <w:lang w:val="en"/>
        </w:rPr>
        <w:t>There shall be included in the gross income of an employee for the taxable year an amount equal to the cost of group-term life insurance on his life provided for part or all of such year under a policy (or policies) carried directly or indirectly by his employer (or employers); but only to the extent that such cost exceeds the sum of—</w:t>
      </w:r>
      <w:r w:rsidRPr="005428C7">
        <w:rPr>
          <w:rFonts w:eastAsia="Times New Roman" w:cs="Helvetica"/>
          <w:color w:val="333333"/>
          <w:sz w:val="24"/>
          <w:szCs w:val="24"/>
          <w:lang w:val="en"/>
        </w:rPr>
        <w:t xml:space="preserve"> </w:t>
      </w:r>
    </w:p>
    <w:p w:rsidR="0073022B" w:rsidRPr="005428C7" w:rsidRDefault="0073022B" w:rsidP="008D34C5">
      <w:pPr>
        <w:spacing w:before="20" w:after="0" w:line="240" w:lineRule="auto"/>
        <w:ind w:left="288"/>
        <w:rPr>
          <w:rFonts w:eastAsia="Times New Roman" w:cs="Helvetica"/>
          <w:color w:val="333333"/>
          <w:sz w:val="24"/>
          <w:szCs w:val="24"/>
          <w:lang w:val="en"/>
        </w:rPr>
      </w:pPr>
      <w:r w:rsidRPr="008D34C5">
        <w:rPr>
          <w:rFonts w:eastAsia="Times New Roman" w:cs="Helvetica"/>
          <w:b/>
          <w:bCs/>
          <w:color w:val="333333"/>
          <w:sz w:val="24"/>
          <w:szCs w:val="24"/>
          <w:lang w:val="en"/>
        </w:rPr>
        <w:t>(1)</w:t>
      </w:r>
      <w:r w:rsidRPr="005428C7">
        <w:rPr>
          <w:rFonts w:eastAsia="Times New Roman" w:cs="Helvetica"/>
          <w:color w:val="333333"/>
          <w:sz w:val="24"/>
          <w:szCs w:val="24"/>
          <w:lang w:val="en"/>
        </w:rPr>
        <w:t xml:space="preserve"> the cost of $50,000 of such insurance, and</w:t>
      </w:r>
    </w:p>
    <w:p w:rsidR="0073022B" w:rsidRPr="005428C7" w:rsidRDefault="0073022B" w:rsidP="008D34C5">
      <w:pPr>
        <w:spacing w:before="20" w:after="0" w:line="240" w:lineRule="auto"/>
        <w:ind w:left="288"/>
        <w:rPr>
          <w:rFonts w:eastAsia="Times New Roman" w:cs="Helvetica"/>
          <w:color w:val="333333"/>
          <w:sz w:val="24"/>
          <w:szCs w:val="24"/>
          <w:lang w:val="en"/>
        </w:rPr>
      </w:pPr>
      <w:r w:rsidRPr="008D34C5">
        <w:rPr>
          <w:rFonts w:eastAsia="Times New Roman" w:cs="Helvetica"/>
          <w:b/>
          <w:bCs/>
          <w:color w:val="333333"/>
          <w:sz w:val="24"/>
          <w:szCs w:val="24"/>
          <w:lang w:val="en"/>
        </w:rPr>
        <w:t>(2)</w:t>
      </w:r>
      <w:r w:rsidRPr="005428C7">
        <w:rPr>
          <w:rFonts w:eastAsia="Times New Roman" w:cs="Helvetica"/>
          <w:color w:val="333333"/>
          <w:sz w:val="24"/>
          <w:szCs w:val="24"/>
          <w:lang w:val="en"/>
        </w:rPr>
        <w:t xml:space="preserve"> the amount (if any) paid by the employee toward the purchase of such insurance.</w:t>
      </w:r>
    </w:p>
    <w:p w:rsidR="0073022B" w:rsidRPr="005428C7" w:rsidRDefault="0073022B"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(c) Determination of cost of insurance</w:t>
      </w:r>
      <w:r w:rsidRPr="005428C7">
        <w:rPr>
          <w:rFonts w:eastAsia="Times New Roman" w:cs="Helvetica"/>
          <w:color w:val="333333"/>
          <w:sz w:val="24"/>
          <w:szCs w:val="24"/>
          <w:lang w:val="en"/>
        </w:rPr>
        <w:t xml:space="preserve"> </w:t>
      </w:r>
    </w:p>
    <w:p w:rsidR="0073022B" w:rsidRPr="005428C7" w:rsidRDefault="0073022B" w:rsidP="00E23DE5">
      <w:pPr>
        <w:spacing w:before="20" w:after="0" w:line="240" w:lineRule="auto"/>
        <w:rPr>
          <w:rFonts w:eastAsia="Times New Roman" w:cs="Helvetica"/>
          <w:color w:val="333333"/>
          <w:sz w:val="24"/>
          <w:szCs w:val="24"/>
          <w:lang w:val="en"/>
        </w:rPr>
      </w:pPr>
      <w:r w:rsidRPr="005428C7">
        <w:rPr>
          <w:rFonts w:eastAsia="Times New Roman" w:cs="Helvetica"/>
          <w:color w:val="333333"/>
          <w:sz w:val="24"/>
          <w:szCs w:val="24"/>
          <w:lang w:val="en"/>
        </w:rPr>
        <w:t>For purposes of this section and section 6052, the cost of group-term insurance on the life of an employee provided during any period shall be determined on the basis of uniform premiums (computed on the basis of 5-year age brackets) prescribed by regulations by the Secretary.</w:t>
      </w:r>
    </w:p>
    <w:p w:rsidR="0073022B" w:rsidRPr="005428C7" w:rsidRDefault="0073022B"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(d) Nondiscrimination requirements</w:t>
      </w:r>
      <w:r w:rsidRPr="005428C7">
        <w:rPr>
          <w:rFonts w:eastAsia="Times New Roman" w:cs="Helvetica"/>
          <w:color w:val="333333"/>
          <w:sz w:val="24"/>
          <w:szCs w:val="24"/>
          <w:lang w:val="en"/>
        </w:rPr>
        <w:t xml:space="preserve"> </w:t>
      </w:r>
    </w:p>
    <w:p w:rsidR="0073022B" w:rsidRPr="005428C7" w:rsidRDefault="0073022B" w:rsidP="008D34C5">
      <w:pPr>
        <w:spacing w:before="20" w:after="0" w:line="240" w:lineRule="auto"/>
        <w:ind w:left="144"/>
        <w:rPr>
          <w:rFonts w:eastAsia="Times New Roman" w:cs="Helvetica"/>
          <w:color w:val="333333"/>
          <w:sz w:val="24"/>
          <w:szCs w:val="24"/>
          <w:lang w:val="en"/>
        </w:rPr>
      </w:pPr>
      <w:bookmarkStart w:id="14" w:name="d_1"/>
      <w:bookmarkEnd w:id="14"/>
      <w:r w:rsidRPr="008D34C5">
        <w:rPr>
          <w:rFonts w:eastAsia="Times New Roman" w:cs="Helvetica"/>
          <w:b/>
          <w:bCs/>
          <w:color w:val="333333"/>
          <w:sz w:val="24"/>
          <w:szCs w:val="24"/>
          <w:lang w:val="en"/>
        </w:rPr>
        <w:t xml:space="preserve">(1) In general. </w:t>
      </w:r>
      <w:r w:rsidRPr="008D34C5">
        <w:rPr>
          <w:rFonts w:eastAsia="Times New Roman" w:cs="Helvetica"/>
          <w:color w:val="333333"/>
          <w:sz w:val="24"/>
          <w:szCs w:val="24"/>
          <w:lang w:val="en"/>
        </w:rPr>
        <w:t>In the case of a discriminatory group-term life insurance plan—</w:t>
      </w:r>
      <w:r w:rsidRPr="005428C7">
        <w:rPr>
          <w:rFonts w:eastAsia="Times New Roman" w:cs="Helvetica"/>
          <w:color w:val="333333"/>
          <w:sz w:val="24"/>
          <w:szCs w:val="24"/>
          <w:lang w:val="en"/>
        </w:rPr>
        <w:t xml:space="preserve"> </w:t>
      </w:r>
    </w:p>
    <w:p w:rsidR="0073022B" w:rsidRPr="005428C7" w:rsidRDefault="0073022B" w:rsidP="008D34C5">
      <w:pPr>
        <w:spacing w:before="20" w:after="0" w:line="240" w:lineRule="auto"/>
        <w:ind w:left="288"/>
        <w:rPr>
          <w:rFonts w:eastAsia="Times New Roman" w:cs="Helvetica"/>
          <w:color w:val="333333"/>
          <w:sz w:val="24"/>
          <w:szCs w:val="24"/>
          <w:lang w:val="en"/>
        </w:rPr>
      </w:pPr>
      <w:bookmarkStart w:id="15" w:name="d_1_A"/>
      <w:bookmarkEnd w:id="15"/>
      <w:r w:rsidRPr="008D34C5">
        <w:rPr>
          <w:rFonts w:eastAsia="Times New Roman" w:cs="Helvetica"/>
          <w:b/>
          <w:bCs/>
          <w:color w:val="333333"/>
          <w:sz w:val="24"/>
          <w:szCs w:val="24"/>
          <w:lang w:val="en"/>
        </w:rPr>
        <w:t>(A)</w:t>
      </w:r>
      <w:r w:rsidRPr="005428C7">
        <w:rPr>
          <w:rFonts w:eastAsia="Times New Roman" w:cs="Helvetica"/>
          <w:color w:val="333333"/>
          <w:sz w:val="24"/>
          <w:szCs w:val="24"/>
          <w:lang w:val="en"/>
        </w:rPr>
        <w:t xml:space="preserve"> subsection (a)(1) shall not apply with respect to any key employee, and</w:t>
      </w:r>
    </w:p>
    <w:p w:rsidR="0073022B" w:rsidRPr="005428C7" w:rsidRDefault="0073022B" w:rsidP="008D34C5">
      <w:pPr>
        <w:spacing w:before="20" w:after="0" w:line="240" w:lineRule="auto"/>
        <w:ind w:left="288"/>
        <w:rPr>
          <w:rFonts w:eastAsia="Times New Roman" w:cs="Helvetica"/>
          <w:color w:val="333333"/>
          <w:sz w:val="24"/>
          <w:szCs w:val="24"/>
          <w:lang w:val="en"/>
        </w:rPr>
      </w:pPr>
      <w:bookmarkStart w:id="16" w:name="d_1_B"/>
      <w:bookmarkEnd w:id="16"/>
      <w:r w:rsidRPr="008D34C5">
        <w:rPr>
          <w:rFonts w:eastAsia="Times New Roman" w:cs="Helvetica"/>
          <w:b/>
          <w:bCs/>
          <w:color w:val="333333"/>
          <w:sz w:val="24"/>
          <w:szCs w:val="24"/>
          <w:lang w:val="en"/>
        </w:rPr>
        <w:t>(B)</w:t>
      </w:r>
      <w:r w:rsidRPr="008D34C5">
        <w:rPr>
          <w:rFonts w:eastAsia="Times New Roman" w:cs="Helvetica"/>
          <w:color w:val="333333"/>
          <w:sz w:val="24"/>
          <w:szCs w:val="24"/>
          <w:lang w:val="en"/>
        </w:rPr>
        <w:t xml:space="preserve"> the cost of group-term life insurance on the life of any key employee shall be the greater of—</w:t>
      </w:r>
      <w:r w:rsidRPr="005428C7">
        <w:rPr>
          <w:rFonts w:eastAsia="Times New Roman" w:cs="Helvetica"/>
          <w:color w:val="333333"/>
          <w:sz w:val="24"/>
          <w:szCs w:val="24"/>
          <w:lang w:val="en"/>
        </w:rPr>
        <w:t xml:space="preserve"> </w:t>
      </w:r>
    </w:p>
    <w:p w:rsidR="0073022B" w:rsidRPr="005428C7" w:rsidRDefault="0073022B" w:rsidP="008D34C5">
      <w:pPr>
        <w:spacing w:before="20" w:after="0" w:line="240" w:lineRule="auto"/>
        <w:ind w:left="576"/>
        <w:rPr>
          <w:rFonts w:eastAsia="Times New Roman" w:cs="Helvetica"/>
          <w:color w:val="333333"/>
          <w:sz w:val="24"/>
          <w:szCs w:val="24"/>
          <w:lang w:val="en"/>
        </w:rPr>
      </w:pPr>
      <w:bookmarkStart w:id="17" w:name="d_1_B_i"/>
      <w:bookmarkEnd w:id="17"/>
      <w:r w:rsidRPr="008D34C5">
        <w:rPr>
          <w:rFonts w:eastAsia="Times New Roman" w:cs="Helvetica"/>
          <w:b/>
          <w:bCs/>
          <w:color w:val="333333"/>
          <w:sz w:val="24"/>
          <w:szCs w:val="24"/>
          <w:lang w:val="en"/>
        </w:rPr>
        <w:t>(</w:t>
      </w:r>
      <w:proofErr w:type="spellStart"/>
      <w:r w:rsidRPr="008D34C5">
        <w:rPr>
          <w:rFonts w:eastAsia="Times New Roman" w:cs="Helvetica"/>
          <w:b/>
          <w:bCs/>
          <w:color w:val="333333"/>
          <w:sz w:val="24"/>
          <w:szCs w:val="24"/>
          <w:lang w:val="en"/>
        </w:rPr>
        <w:t>i</w:t>
      </w:r>
      <w:proofErr w:type="spellEnd"/>
      <w:r w:rsidRPr="008D34C5">
        <w:rPr>
          <w:rFonts w:eastAsia="Times New Roman" w:cs="Helvetica"/>
          <w:b/>
          <w:bCs/>
          <w:color w:val="333333"/>
          <w:sz w:val="24"/>
          <w:szCs w:val="24"/>
          <w:lang w:val="en"/>
        </w:rPr>
        <w:t>)</w:t>
      </w:r>
      <w:r w:rsidRPr="005428C7">
        <w:rPr>
          <w:rFonts w:eastAsia="Times New Roman" w:cs="Helvetica"/>
          <w:color w:val="333333"/>
          <w:sz w:val="24"/>
          <w:szCs w:val="24"/>
          <w:lang w:val="en"/>
        </w:rPr>
        <w:t xml:space="preserve"> such cost determined without regard to subsection (c), or</w:t>
      </w:r>
    </w:p>
    <w:p w:rsidR="0073022B" w:rsidRPr="005428C7" w:rsidRDefault="0073022B" w:rsidP="008D34C5">
      <w:pPr>
        <w:spacing w:before="20" w:after="0" w:line="240" w:lineRule="auto"/>
        <w:ind w:left="576"/>
        <w:rPr>
          <w:rFonts w:eastAsia="Times New Roman" w:cs="Helvetica"/>
          <w:color w:val="333333"/>
          <w:sz w:val="24"/>
          <w:szCs w:val="24"/>
          <w:lang w:val="en"/>
        </w:rPr>
      </w:pPr>
      <w:bookmarkStart w:id="18" w:name="d_1_B_ii"/>
      <w:bookmarkEnd w:id="18"/>
      <w:r w:rsidRPr="008D34C5">
        <w:rPr>
          <w:rFonts w:eastAsia="Times New Roman" w:cs="Helvetica"/>
          <w:b/>
          <w:bCs/>
          <w:color w:val="333333"/>
          <w:sz w:val="24"/>
          <w:szCs w:val="24"/>
          <w:lang w:val="en"/>
        </w:rPr>
        <w:t>(ii)</w:t>
      </w:r>
      <w:r w:rsidRPr="005428C7">
        <w:rPr>
          <w:rFonts w:eastAsia="Times New Roman" w:cs="Helvetica"/>
          <w:color w:val="333333"/>
          <w:sz w:val="24"/>
          <w:szCs w:val="24"/>
          <w:lang w:val="en"/>
        </w:rPr>
        <w:t xml:space="preserve"> such cost determined with regard to subsection (c).</w:t>
      </w:r>
    </w:p>
    <w:p w:rsidR="001D7C79" w:rsidRPr="008D34C5" w:rsidRDefault="0052250C" w:rsidP="00264EEB">
      <w:pPr>
        <w:spacing w:before="120" w:after="0"/>
        <w:rPr>
          <w:rFonts w:cs="Helvetica"/>
          <w:b/>
          <w:bCs/>
          <w:color w:val="333333"/>
          <w:sz w:val="28"/>
          <w:szCs w:val="20"/>
          <w:u w:val="thick"/>
          <w:lang w:val="en"/>
        </w:rPr>
      </w:pPr>
      <w:r>
        <w:rPr>
          <w:rFonts w:cs="Helvetica"/>
          <w:b/>
          <w:bCs/>
          <w:color w:val="333333"/>
          <w:sz w:val="28"/>
          <w:szCs w:val="20"/>
          <w:u w:val="thick"/>
          <w:lang w:val="en"/>
        </w:rPr>
        <w:br w:type="column"/>
      </w:r>
      <w:r w:rsidR="001D7C79" w:rsidRPr="008D34C5">
        <w:rPr>
          <w:rFonts w:cs="Helvetica"/>
          <w:b/>
          <w:bCs/>
          <w:color w:val="333333"/>
          <w:sz w:val="28"/>
          <w:szCs w:val="20"/>
          <w:u w:val="thick"/>
          <w:lang w:val="en"/>
        </w:rPr>
        <w:t>§ 106. Contributions by employer to accident and health plans</w:t>
      </w:r>
    </w:p>
    <w:p w:rsidR="001D7C79" w:rsidRPr="008D34C5" w:rsidRDefault="001D7C79" w:rsidP="00E23DE5">
      <w:pPr>
        <w:spacing w:before="20" w:after="0"/>
        <w:rPr>
          <w:rFonts w:cs="Helvetica"/>
          <w:color w:val="333333"/>
          <w:sz w:val="24"/>
          <w:szCs w:val="24"/>
          <w:lang w:val="en"/>
        </w:rPr>
      </w:pPr>
      <w:r w:rsidRPr="008D34C5">
        <w:rPr>
          <w:rStyle w:val="num2"/>
          <w:rFonts w:cs="Helvetica"/>
          <w:color w:val="333333"/>
          <w:sz w:val="24"/>
          <w:szCs w:val="24"/>
          <w:lang w:val="en"/>
        </w:rPr>
        <w:t>(a)</w:t>
      </w:r>
      <w:r w:rsidRPr="008D34C5">
        <w:rPr>
          <w:rStyle w:val="heading2"/>
          <w:rFonts w:cs="Helvetica"/>
          <w:color w:val="333333"/>
          <w:sz w:val="24"/>
          <w:szCs w:val="24"/>
          <w:lang w:val="en"/>
        </w:rPr>
        <w:t xml:space="preserve"> General rule</w:t>
      </w:r>
      <w:r w:rsidRPr="008D34C5">
        <w:rPr>
          <w:rFonts w:cs="Helvetica"/>
          <w:color w:val="333333"/>
          <w:sz w:val="24"/>
          <w:szCs w:val="24"/>
          <w:lang w:val="en"/>
        </w:rPr>
        <w:t xml:space="preserve"> </w:t>
      </w:r>
    </w:p>
    <w:p w:rsidR="001D7C79" w:rsidRPr="008D34C5" w:rsidRDefault="001D7C79" w:rsidP="00E23DE5">
      <w:pPr>
        <w:pStyle w:val="NormalWeb"/>
        <w:spacing w:before="20" w:after="0"/>
        <w:rPr>
          <w:rFonts w:asciiTheme="minorHAnsi" w:hAnsiTheme="minorHAnsi" w:cs="Helvetica"/>
          <w:color w:val="333333"/>
          <w:sz w:val="24"/>
          <w:szCs w:val="24"/>
          <w:lang w:val="en"/>
        </w:rPr>
      </w:pPr>
      <w:r w:rsidRPr="008D34C5">
        <w:rPr>
          <w:rFonts w:asciiTheme="minorHAnsi" w:hAnsiTheme="minorHAnsi" w:cs="Helvetica"/>
          <w:color w:val="333333"/>
          <w:sz w:val="24"/>
          <w:szCs w:val="24"/>
          <w:lang w:val="en"/>
        </w:rPr>
        <w:t>Except as otherwise provided in this section, gross income of an employee does not include employer-provided coverage under an accident or health plan.</w:t>
      </w:r>
    </w:p>
    <w:p w:rsidR="00264EEB" w:rsidRPr="008D34C5" w:rsidRDefault="00264EEB" w:rsidP="00264EEB">
      <w:pPr>
        <w:spacing w:before="60" w:after="0" w:line="240" w:lineRule="auto"/>
        <w:rPr>
          <w:rFonts w:eastAsia="Times New Roman" w:cs="Helvetica"/>
          <w:b/>
          <w:bCs/>
          <w:color w:val="333333"/>
          <w:sz w:val="24"/>
          <w:szCs w:val="24"/>
          <w:u w:val="thick"/>
          <w:lang w:val="en"/>
        </w:rPr>
      </w:pPr>
    </w:p>
    <w:p w:rsidR="00264EEB" w:rsidRPr="008D34C5" w:rsidRDefault="00264EEB" w:rsidP="00264EEB">
      <w:pPr>
        <w:spacing w:before="60" w:after="0" w:line="240" w:lineRule="auto"/>
        <w:rPr>
          <w:rFonts w:eastAsia="Times New Roman" w:cs="Helvetica"/>
          <w:b/>
          <w:bCs/>
          <w:color w:val="333333"/>
          <w:sz w:val="28"/>
          <w:szCs w:val="24"/>
          <w:u w:val="thick"/>
          <w:lang w:val="en"/>
        </w:rPr>
      </w:pPr>
    </w:p>
    <w:p w:rsidR="00264EEB" w:rsidRPr="008D34C5" w:rsidRDefault="00264EEB" w:rsidP="00264EEB">
      <w:pPr>
        <w:spacing w:before="60" w:after="0" w:line="240" w:lineRule="auto"/>
        <w:rPr>
          <w:rFonts w:eastAsia="Times New Roman" w:cs="Helvetica"/>
          <w:b/>
          <w:bCs/>
          <w:color w:val="333333"/>
          <w:sz w:val="28"/>
          <w:szCs w:val="24"/>
          <w:u w:val="thick"/>
          <w:lang w:val="en"/>
        </w:rPr>
      </w:pPr>
    </w:p>
    <w:p w:rsidR="00264EEB" w:rsidRPr="008D34C5" w:rsidRDefault="00264EEB" w:rsidP="00264EEB">
      <w:pPr>
        <w:spacing w:before="60" w:after="0" w:line="240" w:lineRule="auto"/>
        <w:rPr>
          <w:rFonts w:eastAsia="Times New Roman" w:cs="Helvetica"/>
          <w:b/>
          <w:bCs/>
          <w:color w:val="333333"/>
          <w:sz w:val="28"/>
          <w:szCs w:val="24"/>
          <w:u w:val="thick"/>
          <w:lang w:val="en"/>
        </w:rPr>
      </w:pPr>
    </w:p>
    <w:p w:rsidR="00264EEB" w:rsidRPr="008D34C5" w:rsidRDefault="00264EEB" w:rsidP="00264EEB">
      <w:pPr>
        <w:spacing w:before="60" w:after="0" w:line="240" w:lineRule="auto"/>
        <w:rPr>
          <w:rFonts w:eastAsia="Times New Roman" w:cs="Helvetica"/>
          <w:b/>
          <w:bCs/>
          <w:color w:val="333333"/>
          <w:sz w:val="28"/>
          <w:szCs w:val="24"/>
          <w:u w:val="thick"/>
          <w:lang w:val="en"/>
        </w:rPr>
      </w:pPr>
    </w:p>
    <w:p w:rsidR="001D7C79" w:rsidRPr="00BF4C8C" w:rsidRDefault="0052250C" w:rsidP="00264EEB">
      <w:pPr>
        <w:spacing w:before="60" w:after="0" w:line="240" w:lineRule="auto"/>
        <w:rPr>
          <w:rFonts w:eastAsia="Times New Roman" w:cs="Helvetica"/>
          <w:b/>
          <w:bCs/>
          <w:color w:val="333333"/>
          <w:sz w:val="28"/>
          <w:szCs w:val="24"/>
          <w:u w:val="thick"/>
          <w:lang w:val="en"/>
        </w:rPr>
      </w:pPr>
      <w:r>
        <w:rPr>
          <w:rFonts w:eastAsia="Times New Roman" w:cs="Helvetica"/>
          <w:b/>
          <w:bCs/>
          <w:color w:val="333333"/>
          <w:sz w:val="28"/>
          <w:szCs w:val="24"/>
          <w:u w:val="thick"/>
          <w:lang w:val="en"/>
        </w:rPr>
        <w:lastRenderedPageBreak/>
        <w:br w:type="column"/>
      </w:r>
      <w:r w:rsidR="001D7C79" w:rsidRPr="00BF4C8C">
        <w:rPr>
          <w:rFonts w:eastAsia="Times New Roman" w:cs="Helvetica"/>
          <w:b/>
          <w:bCs/>
          <w:color w:val="333333"/>
          <w:sz w:val="28"/>
          <w:szCs w:val="24"/>
          <w:u w:val="thick"/>
          <w:lang w:val="en"/>
        </w:rPr>
        <w:t>§ 119.</w:t>
      </w:r>
      <w:r w:rsidR="001D7C79" w:rsidRPr="008D34C5">
        <w:rPr>
          <w:rFonts w:eastAsia="Times New Roman" w:cs="Helvetica"/>
          <w:b/>
          <w:bCs/>
          <w:color w:val="333333"/>
          <w:sz w:val="28"/>
          <w:szCs w:val="24"/>
          <w:u w:val="thick"/>
          <w:lang w:val="en"/>
        </w:rPr>
        <w:t xml:space="preserve"> </w:t>
      </w:r>
      <w:r w:rsidR="001D7C79" w:rsidRPr="00BF4C8C">
        <w:rPr>
          <w:rFonts w:eastAsia="Times New Roman" w:cs="Helvetica"/>
          <w:b/>
          <w:bCs/>
          <w:color w:val="333333"/>
          <w:sz w:val="28"/>
          <w:szCs w:val="24"/>
          <w:u w:val="thick"/>
          <w:lang w:val="en"/>
        </w:rPr>
        <w:t>Meals or lodging furnished for the convenience of the employer</w:t>
      </w:r>
    </w:p>
    <w:p w:rsidR="001D7C79" w:rsidRPr="00BF4C8C" w:rsidRDefault="001D7C79"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 xml:space="preserve">(a) Meals and lodging furnished to employee, his spouse, and his dependents, pursuant to employment. </w:t>
      </w:r>
      <w:r w:rsidRPr="008D34C5">
        <w:rPr>
          <w:rFonts w:eastAsia="Times New Roman" w:cs="Helvetica"/>
          <w:color w:val="333333"/>
          <w:sz w:val="24"/>
          <w:szCs w:val="24"/>
          <w:lang w:val="en"/>
        </w:rPr>
        <w:t>There shall be excluded from gross income of an employee the value of any meals or lodging furnished to him, his spouse, or any of his dependents by or on behalf of his employer for the convenience of the employer, but only if—</w:t>
      </w:r>
      <w:r w:rsidRPr="00BF4C8C">
        <w:rPr>
          <w:rFonts w:eastAsia="Times New Roman" w:cs="Helvetica"/>
          <w:color w:val="333333"/>
          <w:sz w:val="24"/>
          <w:szCs w:val="24"/>
          <w:lang w:val="en"/>
        </w:rPr>
        <w:t xml:space="preserve"> </w:t>
      </w:r>
    </w:p>
    <w:p w:rsidR="001D7C79" w:rsidRPr="00BF4C8C" w:rsidRDefault="001D7C79" w:rsidP="00E23DE5">
      <w:pPr>
        <w:spacing w:before="20" w:after="0" w:line="240" w:lineRule="auto"/>
        <w:ind w:left="288" w:hanging="288"/>
        <w:rPr>
          <w:rFonts w:eastAsia="Times New Roman" w:cs="Helvetica"/>
          <w:color w:val="333333"/>
          <w:sz w:val="24"/>
          <w:szCs w:val="24"/>
          <w:lang w:val="en"/>
        </w:rPr>
      </w:pPr>
      <w:r w:rsidRPr="008D34C5">
        <w:rPr>
          <w:rFonts w:eastAsia="Times New Roman" w:cs="Helvetica"/>
          <w:b/>
          <w:bCs/>
          <w:color w:val="333333"/>
          <w:sz w:val="24"/>
          <w:szCs w:val="24"/>
          <w:lang w:val="en"/>
        </w:rPr>
        <w:t>(1)</w:t>
      </w:r>
      <w:r w:rsidRPr="00BF4C8C">
        <w:rPr>
          <w:rFonts w:eastAsia="Times New Roman" w:cs="Helvetica"/>
          <w:color w:val="333333"/>
          <w:sz w:val="24"/>
          <w:szCs w:val="24"/>
          <w:lang w:val="en"/>
        </w:rPr>
        <w:t xml:space="preserve"> in the case of meals, the meals are furnished on the business premises of the employer, or</w:t>
      </w:r>
    </w:p>
    <w:p w:rsidR="001D7C79" w:rsidRPr="00BF4C8C" w:rsidRDefault="001D7C79" w:rsidP="00E23DE5">
      <w:pPr>
        <w:spacing w:before="20" w:after="0" w:line="240" w:lineRule="auto"/>
        <w:ind w:left="288" w:hanging="288"/>
        <w:rPr>
          <w:rFonts w:eastAsia="Times New Roman" w:cs="Helvetica"/>
          <w:color w:val="333333"/>
          <w:sz w:val="24"/>
          <w:szCs w:val="24"/>
          <w:lang w:val="en"/>
        </w:rPr>
      </w:pPr>
      <w:r w:rsidRPr="008D34C5">
        <w:rPr>
          <w:rFonts w:eastAsia="Times New Roman" w:cs="Helvetica"/>
          <w:b/>
          <w:bCs/>
          <w:color w:val="333333"/>
          <w:sz w:val="24"/>
          <w:szCs w:val="24"/>
          <w:lang w:val="en"/>
        </w:rPr>
        <w:t>(2)</w:t>
      </w:r>
      <w:r w:rsidRPr="00BF4C8C">
        <w:rPr>
          <w:rFonts w:eastAsia="Times New Roman" w:cs="Helvetica"/>
          <w:color w:val="333333"/>
          <w:sz w:val="24"/>
          <w:szCs w:val="24"/>
          <w:lang w:val="en"/>
        </w:rPr>
        <w:t xml:space="preserve"> in the case of lodging, the employee is required to accept such lodging on the business premises of his employer as a condition of his employment.</w:t>
      </w:r>
    </w:p>
    <w:p w:rsidR="001D7C79" w:rsidRPr="008D34C5" w:rsidRDefault="001D7C79" w:rsidP="00E23DE5">
      <w:pPr>
        <w:spacing w:before="20" w:after="0" w:line="240" w:lineRule="auto"/>
        <w:rPr>
          <w:rFonts w:eastAsia="Times New Roman" w:cs="Helvetica"/>
          <w:b/>
          <w:bCs/>
          <w:color w:val="333333"/>
          <w:sz w:val="32"/>
          <w:szCs w:val="24"/>
          <w:u w:val="thick"/>
          <w:lang w:val="en"/>
        </w:rPr>
      </w:pPr>
    </w:p>
    <w:p w:rsidR="00E23DE5" w:rsidRPr="00BF4C8C" w:rsidRDefault="00E23DE5" w:rsidP="00E23DE5">
      <w:pPr>
        <w:spacing w:before="20" w:after="0" w:line="240" w:lineRule="auto"/>
        <w:rPr>
          <w:rFonts w:eastAsia="Times New Roman" w:cs="Helvetica"/>
          <w:b/>
          <w:bCs/>
          <w:color w:val="333333"/>
          <w:sz w:val="28"/>
          <w:szCs w:val="24"/>
          <w:u w:val="thick"/>
          <w:lang w:val="en"/>
        </w:rPr>
      </w:pPr>
      <w:r w:rsidRPr="00BF4C8C">
        <w:rPr>
          <w:rFonts w:eastAsia="Times New Roman" w:cs="Helvetica"/>
          <w:b/>
          <w:bCs/>
          <w:color w:val="333333"/>
          <w:sz w:val="28"/>
          <w:szCs w:val="24"/>
          <w:u w:val="thick"/>
          <w:lang w:val="en"/>
        </w:rPr>
        <w:t>§ 127.</w:t>
      </w:r>
      <w:r w:rsidRPr="008D34C5">
        <w:rPr>
          <w:rFonts w:eastAsia="Times New Roman" w:cs="Helvetica"/>
          <w:b/>
          <w:bCs/>
          <w:color w:val="333333"/>
          <w:sz w:val="28"/>
          <w:szCs w:val="24"/>
          <w:u w:val="thick"/>
          <w:lang w:val="en"/>
        </w:rPr>
        <w:t xml:space="preserve"> </w:t>
      </w:r>
      <w:r w:rsidRPr="00BF4C8C">
        <w:rPr>
          <w:rFonts w:eastAsia="Times New Roman" w:cs="Helvetica"/>
          <w:b/>
          <w:bCs/>
          <w:color w:val="333333"/>
          <w:sz w:val="28"/>
          <w:szCs w:val="24"/>
          <w:u w:val="thick"/>
          <w:lang w:val="en"/>
        </w:rPr>
        <w:t>Educational assistance programs</w:t>
      </w:r>
    </w:p>
    <w:p w:rsidR="00E23DE5" w:rsidRPr="00BF4C8C" w:rsidRDefault="00E23DE5"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(a) Exclusion from gross income</w:t>
      </w:r>
      <w:r w:rsidRPr="00BF4C8C">
        <w:rPr>
          <w:rFonts w:eastAsia="Times New Roman" w:cs="Helvetica"/>
          <w:color w:val="333333"/>
          <w:sz w:val="24"/>
          <w:szCs w:val="24"/>
          <w:lang w:val="en"/>
        </w:rPr>
        <w:t xml:space="preserve"> </w:t>
      </w:r>
    </w:p>
    <w:p w:rsidR="00E23DE5" w:rsidRPr="00BF4C8C" w:rsidRDefault="00E23DE5"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(1) In general</w:t>
      </w:r>
      <w:r w:rsidRPr="00BF4C8C">
        <w:rPr>
          <w:rFonts w:eastAsia="Times New Roman" w:cs="Helvetica"/>
          <w:color w:val="333333"/>
          <w:sz w:val="24"/>
          <w:szCs w:val="24"/>
          <w:lang w:val="en"/>
        </w:rPr>
        <w:t xml:space="preserve"> </w:t>
      </w:r>
    </w:p>
    <w:p w:rsidR="00E23DE5" w:rsidRPr="00BF4C8C" w:rsidRDefault="00E23DE5" w:rsidP="00E23DE5">
      <w:pPr>
        <w:spacing w:before="20" w:after="0" w:line="240" w:lineRule="auto"/>
        <w:rPr>
          <w:rFonts w:eastAsia="Times New Roman" w:cs="Helvetica"/>
          <w:color w:val="333333"/>
          <w:sz w:val="24"/>
          <w:szCs w:val="24"/>
          <w:lang w:val="en"/>
        </w:rPr>
      </w:pPr>
      <w:r w:rsidRPr="00BF4C8C">
        <w:rPr>
          <w:rFonts w:eastAsia="Times New Roman" w:cs="Helvetica"/>
          <w:color w:val="333333"/>
          <w:sz w:val="24"/>
          <w:szCs w:val="24"/>
          <w:lang w:val="en"/>
        </w:rPr>
        <w:t>Gross income of an employee does not include amounts paid or expenses incurred by the employer for educational assistance to the employee if the assistance is furnished pursuant to a program which is described in subsection (b).</w:t>
      </w:r>
    </w:p>
    <w:p w:rsidR="00E23DE5" w:rsidRPr="00BF4C8C" w:rsidRDefault="00E23DE5"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(2) $5,250 maximum exclusion</w:t>
      </w:r>
      <w:r w:rsidRPr="00BF4C8C">
        <w:rPr>
          <w:rFonts w:eastAsia="Times New Roman" w:cs="Helvetica"/>
          <w:color w:val="333333"/>
          <w:sz w:val="24"/>
          <w:szCs w:val="24"/>
          <w:lang w:val="en"/>
        </w:rPr>
        <w:t xml:space="preserve"> </w:t>
      </w:r>
    </w:p>
    <w:p w:rsidR="00E23DE5" w:rsidRPr="00BF4C8C" w:rsidRDefault="00E23DE5" w:rsidP="00E23DE5">
      <w:pPr>
        <w:spacing w:before="20" w:after="0" w:line="240" w:lineRule="auto"/>
        <w:rPr>
          <w:rFonts w:eastAsia="Times New Roman" w:cs="Helvetica"/>
          <w:color w:val="333333"/>
          <w:sz w:val="24"/>
          <w:szCs w:val="24"/>
          <w:lang w:val="en"/>
        </w:rPr>
      </w:pPr>
      <w:r w:rsidRPr="00BF4C8C">
        <w:rPr>
          <w:rFonts w:eastAsia="Times New Roman" w:cs="Helvetica"/>
          <w:color w:val="333333"/>
          <w:sz w:val="24"/>
          <w:szCs w:val="24"/>
          <w:lang w:val="en"/>
        </w:rPr>
        <w:t>If, but for this paragraph, this section would exclude from gross income more than $5,250 of educational assistance furnished to an individual during a calendar year, this section shall apply only to the first $5,250 of such assistance so furnished.</w:t>
      </w:r>
    </w:p>
    <w:p w:rsidR="00E23DE5" w:rsidRPr="00BF4C8C" w:rsidRDefault="00E23DE5" w:rsidP="00E23DE5">
      <w:pPr>
        <w:spacing w:before="20" w:after="0" w:line="240" w:lineRule="auto"/>
        <w:rPr>
          <w:rFonts w:eastAsia="Times New Roman" w:cs="Helvetica"/>
          <w:color w:val="333333"/>
          <w:sz w:val="24"/>
          <w:szCs w:val="24"/>
          <w:lang w:val="en"/>
        </w:rPr>
      </w:pPr>
      <w:bookmarkStart w:id="19" w:name="c_6"/>
      <w:bookmarkEnd w:id="19"/>
      <w:r w:rsidRPr="008D34C5">
        <w:rPr>
          <w:rFonts w:eastAsia="Times New Roman" w:cs="Helvetica"/>
          <w:b/>
          <w:bCs/>
          <w:color w:val="333333"/>
          <w:sz w:val="24"/>
          <w:szCs w:val="24"/>
          <w:lang w:val="en"/>
        </w:rPr>
        <w:t xml:space="preserve"> (6) Relationship to current law</w:t>
      </w:r>
      <w:r w:rsidRPr="00BF4C8C">
        <w:rPr>
          <w:rFonts w:eastAsia="Times New Roman" w:cs="Helvetica"/>
          <w:color w:val="333333"/>
          <w:sz w:val="24"/>
          <w:szCs w:val="24"/>
          <w:lang w:val="en"/>
        </w:rPr>
        <w:t xml:space="preserve"> </w:t>
      </w:r>
    </w:p>
    <w:p w:rsidR="00E23DE5" w:rsidRPr="00BF4C8C" w:rsidRDefault="00E23DE5" w:rsidP="00E23DE5">
      <w:pPr>
        <w:spacing w:before="20" w:after="0" w:line="240" w:lineRule="auto"/>
        <w:rPr>
          <w:rFonts w:eastAsia="Times New Roman" w:cs="Helvetica"/>
          <w:color w:val="333333"/>
          <w:sz w:val="24"/>
          <w:szCs w:val="24"/>
          <w:lang w:val="en"/>
        </w:rPr>
      </w:pPr>
      <w:r w:rsidRPr="00BF4C8C">
        <w:rPr>
          <w:rFonts w:eastAsia="Times New Roman" w:cs="Helvetica"/>
          <w:color w:val="333333"/>
          <w:sz w:val="24"/>
          <w:szCs w:val="24"/>
          <w:lang w:val="en"/>
        </w:rPr>
        <w:t>This section shall not be construed to affect the deduction or inclusion in income of amounts (not within the exclusion under this section) which are paid or incurred, or received as reimbursement, for educational expenses under section 117, 162 or 212.</w:t>
      </w:r>
    </w:p>
    <w:p w:rsidR="00E23DE5" w:rsidRPr="00BF4C8C" w:rsidRDefault="00E23DE5" w:rsidP="00E23DE5">
      <w:pPr>
        <w:spacing w:before="20" w:after="0" w:line="240" w:lineRule="auto"/>
        <w:rPr>
          <w:rFonts w:eastAsia="Times New Roman" w:cs="Helvetica"/>
          <w:color w:val="333333"/>
          <w:sz w:val="24"/>
          <w:szCs w:val="24"/>
          <w:lang w:val="en"/>
        </w:rPr>
      </w:pPr>
      <w:bookmarkStart w:id="20" w:name="c_7"/>
      <w:bookmarkEnd w:id="20"/>
      <w:r w:rsidRPr="008D34C5">
        <w:rPr>
          <w:rFonts w:eastAsia="Times New Roman" w:cs="Helvetica"/>
          <w:b/>
          <w:bCs/>
          <w:color w:val="333333"/>
          <w:sz w:val="24"/>
          <w:szCs w:val="24"/>
          <w:lang w:val="en"/>
        </w:rPr>
        <w:t>(7) Disallowance of excluded amounts as credit or deduction</w:t>
      </w:r>
      <w:r w:rsidRPr="00BF4C8C">
        <w:rPr>
          <w:rFonts w:eastAsia="Times New Roman" w:cs="Helvetica"/>
          <w:color w:val="333333"/>
          <w:sz w:val="24"/>
          <w:szCs w:val="24"/>
          <w:lang w:val="en"/>
        </w:rPr>
        <w:t xml:space="preserve"> </w:t>
      </w:r>
    </w:p>
    <w:p w:rsidR="00E23DE5" w:rsidRPr="00BF4C8C" w:rsidRDefault="00E23DE5" w:rsidP="00E23DE5">
      <w:pPr>
        <w:spacing w:before="20" w:after="0" w:line="240" w:lineRule="auto"/>
        <w:rPr>
          <w:rFonts w:eastAsia="Times New Roman" w:cs="Helvetica"/>
          <w:color w:val="333333"/>
          <w:sz w:val="24"/>
          <w:szCs w:val="24"/>
          <w:lang w:val="en"/>
        </w:rPr>
      </w:pPr>
      <w:r w:rsidRPr="00BF4C8C">
        <w:rPr>
          <w:rFonts w:eastAsia="Times New Roman" w:cs="Helvetica"/>
          <w:color w:val="333333"/>
          <w:sz w:val="24"/>
          <w:szCs w:val="24"/>
          <w:lang w:val="en"/>
        </w:rPr>
        <w:t>No deduction or credit shall be allowed to the employee under any other section of this chapter for any amount excluded from income by reason of this section.</w:t>
      </w:r>
    </w:p>
    <w:p w:rsidR="00E23DE5" w:rsidRPr="008D34C5" w:rsidRDefault="00E23DE5" w:rsidP="00E23DE5">
      <w:pPr>
        <w:spacing w:before="20" w:after="0" w:line="240" w:lineRule="auto"/>
        <w:rPr>
          <w:rFonts w:eastAsia="Times New Roman" w:cs="Helvetica"/>
          <w:b/>
          <w:bCs/>
          <w:color w:val="333333"/>
          <w:sz w:val="32"/>
          <w:szCs w:val="24"/>
          <w:u w:val="thick"/>
          <w:lang w:val="en"/>
        </w:rPr>
      </w:pPr>
    </w:p>
    <w:p w:rsidR="00FB0EBF" w:rsidRPr="000122F5" w:rsidRDefault="0052250C" w:rsidP="00E23DE5">
      <w:pPr>
        <w:spacing w:before="20" w:after="0" w:line="240" w:lineRule="auto"/>
        <w:rPr>
          <w:rFonts w:eastAsia="Times New Roman" w:cs="Helvetica"/>
          <w:b/>
          <w:bCs/>
          <w:color w:val="333333"/>
          <w:sz w:val="32"/>
          <w:szCs w:val="24"/>
          <w:u w:val="thick"/>
          <w:lang w:val="en"/>
        </w:rPr>
      </w:pPr>
      <w:r>
        <w:rPr>
          <w:rFonts w:eastAsia="Times New Roman" w:cs="Helvetica"/>
          <w:b/>
          <w:bCs/>
          <w:color w:val="333333"/>
          <w:sz w:val="32"/>
          <w:szCs w:val="24"/>
          <w:u w:val="thick"/>
          <w:lang w:val="en"/>
        </w:rPr>
        <w:br w:type="column"/>
      </w:r>
      <w:r w:rsidR="00FB0EBF" w:rsidRPr="000122F5">
        <w:rPr>
          <w:rFonts w:eastAsia="Times New Roman" w:cs="Helvetica"/>
          <w:b/>
          <w:bCs/>
          <w:color w:val="333333"/>
          <w:sz w:val="32"/>
          <w:szCs w:val="24"/>
          <w:u w:val="thick"/>
          <w:lang w:val="en"/>
        </w:rPr>
        <w:t>§ 129.</w:t>
      </w:r>
      <w:r w:rsidR="00FB0EBF" w:rsidRPr="008D34C5">
        <w:rPr>
          <w:rFonts w:eastAsia="Times New Roman" w:cs="Helvetica"/>
          <w:b/>
          <w:bCs/>
          <w:color w:val="333333"/>
          <w:sz w:val="32"/>
          <w:szCs w:val="24"/>
          <w:u w:val="thick"/>
          <w:lang w:val="en"/>
        </w:rPr>
        <w:t xml:space="preserve"> </w:t>
      </w:r>
      <w:r w:rsidR="00FB0EBF" w:rsidRPr="000122F5">
        <w:rPr>
          <w:rFonts w:eastAsia="Times New Roman" w:cs="Helvetica"/>
          <w:b/>
          <w:bCs/>
          <w:color w:val="333333"/>
          <w:sz w:val="32"/>
          <w:szCs w:val="24"/>
          <w:u w:val="thick"/>
          <w:lang w:val="en"/>
        </w:rPr>
        <w:t>Dependent care assistance programs</w:t>
      </w:r>
    </w:p>
    <w:p w:rsidR="00FB0EBF" w:rsidRPr="000122F5" w:rsidRDefault="00FB0EBF"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(a) Exclusion</w:t>
      </w:r>
      <w:r w:rsidRPr="000122F5">
        <w:rPr>
          <w:rFonts w:eastAsia="Times New Roman" w:cs="Helvetica"/>
          <w:color w:val="333333"/>
          <w:sz w:val="24"/>
          <w:szCs w:val="24"/>
          <w:lang w:val="en"/>
        </w:rPr>
        <w:t xml:space="preserve"> </w:t>
      </w:r>
    </w:p>
    <w:p w:rsidR="00FB0EBF" w:rsidRPr="000122F5" w:rsidRDefault="00FB0EBF"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(1) In general</w:t>
      </w:r>
      <w:r w:rsidRPr="000122F5">
        <w:rPr>
          <w:rFonts w:eastAsia="Times New Roman" w:cs="Helvetica"/>
          <w:color w:val="333333"/>
          <w:sz w:val="24"/>
          <w:szCs w:val="24"/>
          <w:lang w:val="en"/>
        </w:rPr>
        <w:t xml:space="preserve"> </w:t>
      </w:r>
    </w:p>
    <w:p w:rsidR="00FB0EBF" w:rsidRPr="000122F5" w:rsidRDefault="00FB0EBF" w:rsidP="00E23DE5">
      <w:pPr>
        <w:spacing w:before="20" w:after="0" w:line="240" w:lineRule="auto"/>
        <w:rPr>
          <w:rFonts w:eastAsia="Times New Roman" w:cs="Helvetica"/>
          <w:color w:val="333333"/>
          <w:sz w:val="24"/>
          <w:szCs w:val="24"/>
          <w:lang w:val="en"/>
        </w:rPr>
      </w:pPr>
      <w:r w:rsidRPr="000122F5">
        <w:rPr>
          <w:rFonts w:eastAsia="Times New Roman" w:cs="Helvetica"/>
          <w:color w:val="333333"/>
          <w:sz w:val="24"/>
          <w:szCs w:val="24"/>
          <w:lang w:val="en"/>
        </w:rPr>
        <w:t>Gross income of an employee does not include amounts paid or incurred by the employer for dependent care assistance provided to such employee if the assistance is furnished pursuant to a program which is described in subsection (d).</w:t>
      </w:r>
    </w:p>
    <w:p w:rsidR="00FB0EBF" w:rsidRPr="000122F5" w:rsidRDefault="00FB0EBF"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(2) Limitation of exclusion</w:t>
      </w:r>
      <w:r w:rsidRPr="000122F5">
        <w:rPr>
          <w:rFonts w:eastAsia="Times New Roman" w:cs="Helvetica"/>
          <w:color w:val="333333"/>
          <w:sz w:val="24"/>
          <w:szCs w:val="24"/>
          <w:lang w:val="en"/>
        </w:rPr>
        <w:t xml:space="preserve"> </w:t>
      </w:r>
    </w:p>
    <w:p w:rsidR="00FB0EBF" w:rsidRPr="000122F5" w:rsidRDefault="00FB0EBF" w:rsidP="00E23DE5">
      <w:pPr>
        <w:spacing w:before="20" w:after="0" w:line="240" w:lineRule="auto"/>
        <w:rPr>
          <w:rFonts w:eastAsia="Times New Roman" w:cs="Helvetica"/>
          <w:color w:val="333333"/>
          <w:sz w:val="24"/>
          <w:szCs w:val="24"/>
          <w:lang w:val="en"/>
        </w:rPr>
      </w:pPr>
      <w:bookmarkStart w:id="21" w:name="a_2_A"/>
      <w:bookmarkEnd w:id="21"/>
      <w:r w:rsidRPr="008D34C5">
        <w:rPr>
          <w:rFonts w:eastAsia="Times New Roman" w:cs="Helvetica"/>
          <w:b/>
          <w:bCs/>
          <w:color w:val="333333"/>
          <w:sz w:val="24"/>
          <w:szCs w:val="24"/>
          <w:lang w:val="en"/>
        </w:rPr>
        <w:t>(A) In general</w:t>
      </w:r>
      <w:r w:rsidRPr="000122F5">
        <w:rPr>
          <w:rFonts w:eastAsia="Times New Roman" w:cs="Helvetica"/>
          <w:color w:val="333333"/>
          <w:sz w:val="24"/>
          <w:szCs w:val="24"/>
          <w:lang w:val="en"/>
        </w:rPr>
        <w:t xml:space="preserve"> </w:t>
      </w:r>
    </w:p>
    <w:p w:rsidR="00FB0EBF" w:rsidRPr="000122F5" w:rsidRDefault="00FB0EBF" w:rsidP="00E23DE5">
      <w:pPr>
        <w:spacing w:before="20" w:after="0" w:line="240" w:lineRule="auto"/>
        <w:rPr>
          <w:rFonts w:eastAsia="Times New Roman" w:cs="Helvetica"/>
          <w:color w:val="333333"/>
          <w:sz w:val="24"/>
          <w:szCs w:val="24"/>
          <w:lang w:val="en"/>
        </w:rPr>
      </w:pPr>
      <w:r w:rsidRPr="000122F5">
        <w:rPr>
          <w:rFonts w:eastAsia="Times New Roman" w:cs="Helvetica"/>
          <w:color w:val="333333"/>
          <w:sz w:val="24"/>
          <w:szCs w:val="24"/>
          <w:lang w:val="en"/>
        </w:rPr>
        <w:t>The amount which may be excluded under paragraph (1) for dependent care assistance with respect to dependent care services provided during a taxable year shall not exceed $5,000 ($2,500 in the case of a separate return by a married individual).</w:t>
      </w:r>
    </w:p>
    <w:p w:rsidR="00FB0EBF" w:rsidRPr="000122F5" w:rsidRDefault="00FB0EBF" w:rsidP="00E23DE5">
      <w:pPr>
        <w:spacing w:before="20" w:after="0" w:line="240" w:lineRule="auto"/>
        <w:rPr>
          <w:rFonts w:eastAsia="Times New Roman" w:cs="Helvetica"/>
          <w:color w:val="333333"/>
          <w:sz w:val="24"/>
          <w:szCs w:val="24"/>
          <w:lang w:val="en"/>
        </w:rPr>
      </w:pPr>
      <w:bookmarkStart w:id="22" w:name="a_2_B"/>
      <w:bookmarkEnd w:id="22"/>
      <w:r w:rsidRPr="008D34C5">
        <w:rPr>
          <w:rFonts w:eastAsia="Times New Roman" w:cs="Helvetica"/>
          <w:b/>
          <w:bCs/>
          <w:color w:val="333333"/>
          <w:sz w:val="24"/>
          <w:szCs w:val="24"/>
          <w:lang w:val="en"/>
        </w:rPr>
        <w:t xml:space="preserve"> (e) Definitions and special rules. </w:t>
      </w:r>
      <w:r w:rsidRPr="008D34C5">
        <w:rPr>
          <w:rFonts w:eastAsia="Times New Roman" w:cs="Helvetica"/>
          <w:color w:val="333333"/>
          <w:sz w:val="24"/>
          <w:szCs w:val="24"/>
          <w:lang w:val="en"/>
        </w:rPr>
        <w:t>For purposes of this section—</w:t>
      </w:r>
      <w:r w:rsidRPr="000122F5">
        <w:rPr>
          <w:rFonts w:eastAsia="Times New Roman" w:cs="Helvetica"/>
          <w:color w:val="333333"/>
          <w:sz w:val="24"/>
          <w:szCs w:val="24"/>
          <w:lang w:val="en"/>
        </w:rPr>
        <w:t xml:space="preserve"> </w:t>
      </w:r>
    </w:p>
    <w:p w:rsidR="00FB0EBF" w:rsidRPr="000122F5" w:rsidRDefault="00FB0EBF" w:rsidP="00E23DE5">
      <w:pPr>
        <w:spacing w:before="20" w:after="0" w:line="240" w:lineRule="auto"/>
        <w:rPr>
          <w:rFonts w:eastAsia="Times New Roman" w:cs="Helvetica"/>
          <w:color w:val="333333"/>
          <w:sz w:val="24"/>
          <w:szCs w:val="24"/>
          <w:lang w:val="en"/>
        </w:rPr>
      </w:pPr>
      <w:r w:rsidRPr="008D34C5">
        <w:rPr>
          <w:rFonts w:eastAsia="Times New Roman" w:cs="Helvetica"/>
          <w:b/>
          <w:bCs/>
          <w:color w:val="333333"/>
          <w:sz w:val="24"/>
          <w:szCs w:val="24"/>
          <w:lang w:val="en"/>
        </w:rPr>
        <w:t>(1) Dependent care assistance</w:t>
      </w:r>
      <w:r w:rsidRPr="000122F5">
        <w:rPr>
          <w:rFonts w:eastAsia="Times New Roman" w:cs="Helvetica"/>
          <w:color w:val="333333"/>
          <w:sz w:val="24"/>
          <w:szCs w:val="24"/>
          <w:lang w:val="en"/>
        </w:rPr>
        <w:t xml:space="preserve"> </w:t>
      </w:r>
    </w:p>
    <w:p w:rsidR="00FB0EBF" w:rsidRPr="008D34C5" w:rsidRDefault="00FB0EBF" w:rsidP="00E23DE5">
      <w:pPr>
        <w:spacing w:before="20" w:after="0" w:line="240" w:lineRule="auto"/>
        <w:rPr>
          <w:rFonts w:eastAsia="Times New Roman" w:cs="Helvetica"/>
          <w:color w:val="333333"/>
          <w:sz w:val="24"/>
          <w:szCs w:val="24"/>
          <w:lang w:val="en"/>
        </w:rPr>
      </w:pPr>
      <w:r w:rsidRPr="000122F5">
        <w:rPr>
          <w:rFonts w:eastAsia="Times New Roman" w:cs="Helvetica"/>
          <w:color w:val="333333"/>
          <w:sz w:val="24"/>
          <w:szCs w:val="24"/>
          <w:lang w:val="en"/>
        </w:rPr>
        <w:t>The term “dependent care assistance” means the payment of, or provision of, those services which if paid for by the employee would be considered employment-related expenses under section 21(b)(2) (relating to expenses for household and dependent care services necessary for gainful employment).</w:t>
      </w:r>
    </w:p>
    <w:p w:rsidR="00E23DE5" w:rsidRPr="008D34C5" w:rsidRDefault="00E23DE5" w:rsidP="00E23DE5">
      <w:pPr>
        <w:spacing w:before="20" w:after="0" w:line="240" w:lineRule="auto"/>
        <w:rPr>
          <w:rFonts w:eastAsia="Times New Roman" w:cs="Helvetica"/>
          <w:color w:val="333333"/>
          <w:sz w:val="24"/>
          <w:szCs w:val="24"/>
          <w:lang w:val="en"/>
        </w:rPr>
      </w:pPr>
    </w:p>
    <w:p w:rsidR="005C0B04" w:rsidRPr="008D34C5" w:rsidRDefault="0052250C" w:rsidP="00E23DE5">
      <w:pPr>
        <w:tabs>
          <w:tab w:val="left" w:pos="0"/>
        </w:tabs>
        <w:spacing w:before="20" w:after="0" w:line="260" w:lineRule="atLeast"/>
        <w:outlineLvl w:val="0"/>
        <w:rPr>
          <w:rFonts w:eastAsia="Times New Roman" w:cs="Helvetica"/>
          <w:b/>
          <w:color w:val="222255"/>
          <w:kern w:val="36"/>
          <w:sz w:val="36"/>
          <w:u w:val="thick"/>
          <w:lang w:val="en"/>
        </w:rPr>
      </w:pPr>
      <w:r>
        <w:rPr>
          <w:rFonts w:eastAsia="Times New Roman" w:cs="Helvetica"/>
          <w:b/>
          <w:color w:val="222255"/>
          <w:kern w:val="36"/>
          <w:sz w:val="36"/>
          <w:u w:val="thick"/>
          <w:lang w:val="en"/>
        </w:rPr>
        <w:br w:type="column"/>
      </w:r>
      <w:r w:rsidR="005C0B04" w:rsidRPr="008D34C5">
        <w:rPr>
          <w:rFonts w:eastAsia="Times New Roman" w:cs="Helvetica"/>
          <w:b/>
          <w:color w:val="222255"/>
          <w:kern w:val="36"/>
          <w:sz w:val="36"/>
          <w:u w:val="thick"/>
          <w:lang w:val="en"/>
        </w:rPr>
        <w:t>§ 132 - Certain fringe benefits</w:t>
      </w:r>
    </w:p>
    <w:p w:rsidR="005C0B04" w:rsidRPr="008D34C5" w:rsidRDefault="005C0B04" w:rsidP="00E23DE5">
      <w:pPr>
        <w:tabs>
          <w:tab w:val="left" w:pos="0"/>
        </w:tabs>
        <w:spacing w:before="20" w:after="0" w:line="260" w:lineRule="atLeast"/>
        <w:rPr>
          <w:rFonts w:eastAsia="Times New Roman" w:cs="Helvetica"/>
          <w:b/>
          <w:bCs/>
          <w:color w:val="333333"/>
          <w:lang w:val="en"/>
        </w:rPr>
      </w:pPr>
      <w:r w:rsidRPr="008D34C5">
        <w:rPr>
          <w:rFonts w:eastAsia="Times New Roman" w:cs="Helvetica"/>
          <w:b/>
          <w:bCs/>
          <w:color w:val="333333"/>
          <w:lang w:val="en"/>
        </w:rPr>
        <w:t>§ 132. Certain fringe benefits</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23" w:name="a"/>
      <w:bookmarkEnd w:id="23"/>
      <w:r w:rsidRPr="008D34C5">
        <w:rPr>
          <w:rFonts w:eastAsia="Times New Roman" w:cs="Helvetica"/>
          <w:b/>
          <w:bCs/>
          <w:color w:val="333333"/>
          <w:u w:val="thick"/>
          <w:lang w:val="en"/>
        </w:rPr>
        <w:t>(a) Exclusion from gross income.</w:t>
      </w:r>
      <w:r w:rsidRPr="008D34C5">
        <w:rPr>
          <w:rFonts w:eastAsia="Times New Roman" w:cs="Helvetica"/>
          <w:b/>
          <w:bCs/>
          <w:color w:val="333333"/>
          <w:lang w:val="en"/>
        </w:rPr>
        <w:t xml:space="preserve"> </w:t>
      </w:r>
      <w:r w:rsidRPr="008D34C5">
        <w:rPr>
          <w:rFonts w:eastAsia="Times New Roman" w:cs="Helvetica"/>
          <w:color w:val="333333"/>
          <w:lang w:val="en"/>
        </w:rPr>
        <w:t xml:space="preserve">Gross income shall not include any fringe benefit which qualifies as a— </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24" w:name="a_1"/>
      <w:bookmarkEnd w:id="24"/>
      <w:r w:rsidRPr="008D34C5">
        <w:rPr>
          <w:rFonts w:eastAsia="Times New Roman" w:cs="Helvetica"/>
          <w:b/>
          <w:bCs/>
          <w:color w:val="333333"/>
          <w:lang w:val="en"/>
        </w:rPr>
        <w:t>(1)</w:t>
      </w:r>
      <w:r w:rsidRPr="008D34C5">
        <w:rPr>
          <w:rFonts w:eastAsia="Times New Roman" w:cs="Helvetica"/>
          <w:color w:val="333333"/>
          <w:lang w:val="en"/>
        </w:rPr>
        <w:t xml:space="preserve"> no-additional-cost service,</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25" w:name="a_2"/>
      <w:bookmarkEnd w:id="25"/>
      <w:r w:rsidRPr="008D34C5">
        <w:rPr>
          <w:rFonts w:eastAsia="Times New Roman" w:cs="Helvetica"/>
          <w:b/>
          <w:bCs/>
          <w:color w:val="333333"/>
          <w:lang w:val="en"/>
        </w:rPr>
        <w:t>(2)</w:t>
      </w:r>
      <w:r w:rsidRPr="008D34C5">
        <w:rPr>
          <w:rFonts w:eastAsia="Times New Roman" w:cs="Helvetica"/>
          <w:color w:val="333333"/>
          <w:lang w:val="en"/>
        </w:rPr>
        <w:t xml:space="preserve"> qualified employee discount,</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26" w:name="a_3"/>
      <w:bookmarkEnd w:id="26"/>
      <w:r w:rsidRPr="008D34C5">
        <w:rPr>
          <w:rFonts w:eastAsia="Times New Roman" w:cs="Helvetica"/>
          <w:b/>
          <w:bCs/>
          <w:color w:val="333333"/>
          <w:lang w:val="en"/>
        </w:rPr>
        <w:t>(3)</w:t>
      </w:r>
      <w:r w:rsidRPr="008D34C5">
        <w:rPr>
          <w:rFonts w:eastAsia="Times New Roman" w:cs="Helvetica"/>
          <w:color w:val="333333"/>
          <w:lang w:val="en"/>
        </w:rPr>
        <w:t xml:space="preserve"> working condition fringe,</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27" w:name="a_4"/>
      <w:bookmarkEnd w:id="27"/>
      <w:r w:rsidRPr="008D34C5">
        <w:rPr>
          <w:rFonts w:eastAsia="Times New Roman" w:cs="Helvetica"/>
          <w:b/>
          <w:bCs/>
          <w:color w:val="333333"/>
          <w:lang w:val="en"/>
        </w:rPr>
        <w:t>(4)</w:t>
      </w:r>
      <w:r w:rsidRPr="008D34C5">
        <w:rPr>
          <w:rFonts w:eastAsia="Times New Roman" w:cs="Helvetica"/>
          <w:color w:val="333333"/>
          <w:lang w:val="en"/>
        </w:rPr>
        <w:t xml:space="preserve"> de </w:t>
      </w:r>
      <w:proofErr w:type="spellStart"/>
      <w:r w:rsidRPr="008D34C5">
        <w:rPr>
          <w:rFonts w:eastAsia="Times New Roman" w:cs="Helvetica"/>
          <w:color w:val="333333"/>
          <w:lang w:val="en"/>
        </w:rPr>
        <w:t>minimis</w:t>
      </w:r>
      <w:proofErr w:type="spellEnd"/>
      <w:r w:rsidRPr="008D34C5">
        <w:rPr>
          <w:rFonts w:eastAsia="Times New Roman" w:cs="Helvetica"/>
          <w:color w:val="333333"/>
          <w:lang w:val="en"/>
        </w:rPr>
        <w:t xml:space="preserve"> fringe,</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28" w:name="a_5"/>
      <w:bookmarkEnd w:id="28"/>
      <w:r w:rsidRPr="008D34C5">
        <w:rPr>
          <w:rFonts w:eastAsia="Times New Roman" w:cs="Helvetica"/>
          <w:b/>
          <w:bCs/>
          <w:color w:val="333333"/>
          <w:lang w:val="en"/>
        </w:rPr>
        <w:t>(5)</w:t>
      </w:r>
      <w:r w:rsidRPr="008D34C5">
        <w:rPr>
          <w:rFonts w:eastAsia="Times New Roman" w:cs="Helvetica"/>
          <w:color w:val="333333"/>
          <w:lang w:val="en"/>
        </w:rPr>
        <w:t xml:space="preserve"> qualified transportation fringe,</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29" w:name="a_6"/>
      <w:bookmarkEnd w:id="29"/>
      <w:r w:rsidRPr="008D34C5">
        <w:rPr>
          <w:rFonts w:eastAsia="Times New Roman" w:cs="Helvetica"/>
          <w:b/>
          <w:bCs/>
          <w:color w:val="333333"/>
          <w:lang w:val="en"/>
        </w:rPr>
        <w:t>(6)</w:t>
      </w:r>
      <w:r w:rsidRPr="008D34C5">
        <w:rPr>
          <w:rFonts w:eastAsia="Times New Roman" w:cs="Helvetica"/>
          <w:color w:val="333333"/>
          <w:lang w:val="en"/>
        </w:rPr>
        <w:t xml:space="preserve"> qualified moving expense reimbursement,</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30" w:name="a_7"/>
      <w:bookmarkEnd w:id="30"/>
      <w:r w:rsidRPr="008D34C5">
        <w:rPr>
          <w:rFonts w:eastAsia="Times New Roman" w:cs="Helvetica"/>
          <w:b/>
          <w:bCs/>
          <w:color w:val="333333"/>
          <w:lang w:val="en"/>
        </w:rPr>
        <w:t>(7)</w:t>
      </w:r>
      <w:r w:rsidRPr="008D34C5">
        <w:rPr>
          <w:rFonts w:eastAsia="Times New Roman" w:cs="Helvetica"/>
          <w:color w:val="333333"/>
          <w:lang w:val="en"/>
        </w:rPr>
        <w:t xml:space="preserve"> qualified retirement planning services, or</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31" w:name="a_8"/>
      <w:bookmarkEnd w:id="31"/>
      <w:r w:rsidRPr="008D34C5">
        <w:rPr>
          <w:rFonts w:eastAsia="Times New Roman" w:cs="Helvetica"/>
          <w:b/>
          <w:bCs/>
          <w:color w:val="333333"/>
          <w:lang w:val="en"/>
        </w:rPr>
        <w:t>(8)</w:t>
      </w:r>
      <w:r w:rsidRPr="008D34C5">
        <w:rPr>
          <w:rFonts w:eastAsia="Times New Roman" w:cs="Helvetica"/>
          <w:color w:val="333333"/>
          <w:lang w:val="en"/>
        </w:rPr>
        <w:t xml:space="preserve"> qualified military base realignment and closure fringe.</w:t>
      </w:r>
    </w:p>
    <w:p w:rsidR="00264EEB" w:rsidRPr="008D34C5" w:rsidRDefault="00264EEB" w:rsidP="00E23DE5">
      <w:pPr>
        <w:tabs>
          <w:tab w:val="left" w:pos="0"/>
        </w:tabs>
        <w:spacing w:before="20" w:after="0" w:line="260" w:lineRule="atLeast"/>
        <w:rPr>
          <w:rFonts w:eastAsia="Times New Roman" w:cs="Helvetica"/>
          <w:b/>
          <w:bCs/>
          <w:color w:val="333333"/>
          <w:sz w:val="24"/>
          <w:u w:val="thick"/>
          <w:lang w:val="en"/>
        </w:rPr>
      </w:pPr>
      <w:bookmarkStart w:id="32" w:name="b"/>
      <w:bookmarkEnd w:id="32"/>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b/>
          <w:bCs/>
          <w:color w:val="333333"/>
          <w:sz w:val="24"/>
          <w:u w:val="thick"/>
          <w:lang w:val="en"/>
        </w:rPr>
        <w:lastRenderedPageBreak/>
        <w:t>(b) No-additional-cost service defined.</w:t>
      </w:r>
      <w:r w:rsidRPr="008D34C5">
        <w:rPr>
          <w:rFonts w:eastAsia="Times New Roman" w:cs="Helvetica"/>
          <w:b/>
          <w:bCs/>
          <w:color w:val="333333"/>
          <w:lang w:val="en"/>
        </w:rPr>
        <w:br/>
      </w:r>
      <w:r w:rsidRPr="008D34C5">
        <w:rPr>
          <w:rFonts w:eastAsia="Times New Roman" w:cs="Helvetica"/>
          <w:color w:val="333333"/>
          <w:lang w:val="en"/>
        </w:rPr>
        <w:t>For purposes of this section, the term “no-additional-cost service” means any service provided by an employer to an emplo</w:t>
      </w:r>
      <w:r w:rsidR="008C6247" w:rsidRPr="008D34C5">
        <w:rPr>
          <w:rFonts w:eastAsia="Times New Roman" w:cs="Helvetica"/>
          <w:color w:val="333333"/>
          <w:lang w:val="en"/>
        </w:rPr>
        <w:t>yee for use by such employee if-</w:t>
      </w:r>
    </w:p>
    <w:p w:rsidR="005C0B04" w:rsidRPr="008D34C5" w:rsidRDefault="005C0B04" w:rsidP="00E23DE5">
      <w:pPr>
        <w:tabs>
          <w:tab w:val="left" w:pos="270"/>
        </w:tabs>
        <w:spacing w:before="20" w:after="0" w:line="260" w:lineRule="atLeast"/>
        <w:ind w:left="270" w:hanging="270"/>
        <w:rPr>
          <w:rFonts w:eastAsia="Times New Roman" w:cs="Helvetica"/>
          <w:color w:val="333333"/>
          <w:lang w:val="en"/>
        </w:rPr>
      </w:pPr>
      <w:bookmarkStart w:id="33" w:name="b_1"/>
      <w:bookmarkEnd w:id="33"/>
      <w:r w:rsidRPr="008D34C5">
        <w:rPr>
          <w:rFonts w:eastAsia="Times New Roman" w:cs="Helvetica"/>
          <w:b/>
          <w:bCs/>
          <w:color w:val="333333"/>
          <w:lang w:val="en"/>
        </w:rPr>
        <w:t>(1)</w:t>
      </w:r>
      <w:r w:rsidRPr="008D34C5">
        <w:rPr>
          <w:rFonts w:eastAsia="Times New Roman" w:cs="Helvetica"/>
          <w:color w:val="333333"/>
          <w:lang w:val="en"/>
        </w:rPr>
        <w:t xml:space="preserve"> such service is offered for sale to customers in the ordinary course of the line of business of the employer in which the employee is performing services, and</w:t>
      </w:r>
    </w:p>
    <w:p w:rsidR="005C0B04" w:rsidRPr="008D34C5" w:rsidRDefault="005C0B04" w:rsidP="00E23DE5">
      <w:pPr>
        <w:tabs>
          <w:tab w:val="left" w:pos="270"/>
        </w:tabs>
        <w:spacing w:before="20" w:after="0" w:line="260" w:lineRule="atLeast"/>
        <w:ind w:left="270" w:hanging="270"/>
        <w:rPr>
          <w:rFonts w:eastAsia="Times New Roman" w:cs="Helvetica"/>
          <w:color w:val="333333"/>
          <w:lang w:val="en"/>
        </w:rPr>
      </w:pPr>
      <w:bookmarkStart w:id="34" w:name="b_2"/>
      <w:bookmarkEnd w:id="34"/>
      <w:r w:rsidRPr="008D34C5">
        <w:rPr>
          <w:rFonts w:eastAsia="Times New Roman" w:cs="Helvetica"/>
          <w:b/>
          <w:bCs/>
          <w:color w:val="333333"/>
          <w:lang w:val="en"/>
        </w:rPr>
        <w:t>(2)</w:t>
      </w:r>
      <w:r w:rsidRPr="008D34C5">
        <w:rPr>
          <w:rFonts w:eastAsia="Times New Roman" w:cs="Helvetica"/>
          <w:color w:val="333333"/>
          <w:lang w:val="en"/>
        </w:rPr>
        <w:t xml:space="preserve"> the employer incurs no substantial additional cost (including forgone revenue) in providing such service to the employee (determined without regard to any amount paid by the employee for such service).</w:t>
      </w:r>
    </w:p>
    <w:p w:rsidR="005C0B04" w:rsidRPr="008D34C5" w:rsidRDefault="0052250C" w:rsidP="00E23DE5">
      <w:pPr>
        <w:tabs>
          <w:tab w:val="left" w:pos="0"/>
        </w:tabs>
        <w:spacing w:before="20" w:after="0" w:line="260" w:lineRule="atLeast"/>
        <w:rPr>
          <w:rFonts w:eastAsia="Times New Roman" w:cs="Helvetica"/>
          <w:color w:val="333333"/>
          <w:lang w:val="en"/>
        </w:rPr>
      </w:pPr>
      <w:bookmarkStart w:id="35" w:name="c"/>
      <w:bookmarkEnd w:id="35"/>
      <w:r>
        <w:rPr>
          <w:rFonts w:eastAsia="Times New Roman" w:cs="Helvetica"/>
          <w:b/>
          <w:bCs/>
          <w:color w:val="333333"/>
          <w:sz w:val="24"/>
          <w:u w:val="thick"/>
          <w:lang w:val="en"/>
        </w:rPr>
        <w:br w:type="column"/>
      </w:r>
      <w:r w:rsidR="005C0B04" w:rsidRPr="008D34C5">
        <w:rPr>
          <w:rFonts w:eastAsia="Times New Roman" w:cs="Helvetica"/>
          <w:b/>
          <w:bCs/>
          <w:color w:val="333333"/>
          <w:sz w:val="24"/>
          <w:u w:val="thick"/>
          <w:lang w:val="en"/>
        </w:rPr>
        <w:t xml:space="preserve">(c) Qualified employee discount defined. </w:t>
      </w:r>
      <w:r w:rsidR="005C0B04" w:rsidRPr="008D34C5">
        <w:rPr>
          <w:rFonts w:eastAsia="Times New Roman" w:cs="Helvetica"/>
          <w:b/>
          <w:bCs/>
          <w:color w:val="333333"/>
          <w:sz w:val="24"/>
          <w:u w:val="thick"/>
          <w:lang w:val="en"/>
        </w:rPr>
        <w:br/>
      </w:r>
      <w:r w:rsidR="005C0B04" w:rsidRPr="008D34C5">
        <w:rPr>
          <w:rFonts w:eastAsia="Times New Roman" w:cs="Helvetica"/>
          <w:color w:val="333333"/>
          <w:lang w:val="en"/>
        </w:rPr>
        <w:t xml:space="preserve">For purposes of this section— </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36" w:name="c_1"/>
      <w:bookmarkEnd w:id="36"/>
      <w:r w:rsidRPr="008D34C5">
        <w:rPr>
          <w:rFonts w:eastAsia="Times New Roman" w:cs="Helvetica"/>
          <w:b/>
          <w:bCs/>
          <w:color w:val="333333"/>
          <w:lang w:val="en"/>
        </w:rPr>
        <w:t xml:space="preserve">(1) Qualified employee discount. </w:t>
      </w:r>
      <w:r w:rsidRPr="008D34C5">
        <w:rPr>
          <w:rFonts w:eastAsia="Times New Roman" w:cs="Helvetica"/>
          <w:b/>
          <w:bCs/>
          <w:color w:val="333333"/>
          <w:lang w:val="en"/>
        </w:rPr>
        <w:br/>
      </w:r>
      <w:r w:rsidRPr="008D34C5">
        <w:rPr>
          <w:rFonts w:eastAsia="Times New Roman" w:cs="Helvetica"/>
          <w:color w:val="333333"/>
          <w:lang w:val="en"/>
        </w:rPr>
        <w:t xml:space="preserve">The term “qualified employee discount” means any employee discount with respect to qualified property or services to the extent such discount does not exceed— </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37" w:name="c_1_A"/>
      <w:bookmarkEnd w:id="37"/>
      <w:r w:rsidRPr="008D34C5">
        <w:rPr>
          <w:rFonts w:eastAsia="Times New Roman" w:cs="Helvetica"/>
          <w:b/>
          <w:bCs/>
          <w:color w:val="333333"/>
          <w:lang w:val="en"/>
        </w:rPr>
        <w:t>(A)</w:t>
      </w:r>
      <w:r w:rsidRPr="008D34C5">
        <w:rPr>
          <w:rFonts w:eastAsia="Times New Roman" w:cs="Helvetica"/>
          <w:color w:val="333333"/>
          <w:lang w:val="en"/>
        </w:rPr>
        <w:t xml:space="preserve"> in the case of property, the gross profit percentage of the price at which the property is being offered by the employer to customers, or</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38" w:name="c_1_B"/>
      <w:bookmarkEnd w:id="38"/>
      <w:r w:rsidRPr="008D34C5">
        <w:rPr>
          <w:rFonts w:eastAsia="Times New Roman" w:cs="Helvetica"/>
          <w:b/>
          <w:bCs/>
          <w:color w:val="333333"/>
          <w:lang w:val="en"/>
        </w:rPr>
        <w:t>(B)</w:t>
      </w:r>
      <w:r w:rsidRPr="008D34C5">
        <w:rPr>
          <w:rFonts w:eastAsia="Times New Roman" w:cs="Helvetica"/>
          <w:color w:val="333333"/>
          <w:lang w:val="en"/>
        </w:rPr>
        <w:t xml:space="preserve"> in the case of services, 20 percent of the price at which the services are being offered by the employer to customers.</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39" w:name="c_2"/>
      <w:bookmarkEnd w:id="39"/>
      <w:r w:rsidRPr="008D34C5">
        <w:rPr>
          <w:rFonts w:eastAsia="Times New Roman" w:cs="Helvetica"/>
          <w:b/>
          <w:bCs/>
          <w:color w:val="333333"/>
          <w:lang w:val="en"/>
        </w:rPr>
        <w:t>(2) Gross profit percentage</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ind w:left="144"/>
        <w:rPr>
          <w:rFonts w:eastAsia="Times New Roman" w:cs="Helvetica"/>
          <w:color w:val="333333"/>
          <w:lang w:val="en"/>
        </w:rPr>
      </w:pPr>
      <w:bookmarkStart w:id="40" w:name="c_2_A"/>
      <w:bookmarkEnd w:id="40"/>
      <w:r w:rsidRPr="008D34C5">
        <w:rPr>
          <w:rFonts w:eastAsia="Times New Roman" w:cs="Helvetica"/>
          <w:b/>
          <w:bCs/>
          <w:color w:val="333333"/>
          <w:lang w:val="en"/>
        </w:rPr>
        <w:t xml:space="preserve">(A) In general. </w:t>
      </w:r>
      <w:r w:rsidRPr="008D34C5">
        <w:rPr>
          <w:rFonts w:eastAsia="Times New Roman" w:cs="Helvetica"/>
          <w:color w:val="333333"/>
          <w:lang w:val="en"/>
        </w:rPr>
        <w:t xml:space="preserve">The term “gross profit percentage” means the percent which— </w:t>
      </w:r>
    </w:p>
    <w:p w:rsidR="005C0B04" w:rsidRPr="008D34C5" w:rsidRDefault="005C0B04" w:rsidP="00E23DE5">
      <w:pPr>
        <w:tabs>
          <w:tab w:val="left" w:pos="0"/>
        </w:tabs>
        <w:spacing w:before="20" w:after="0" w:line="260" w:lineRule="atLeast"/>
        <w:ind w:left="432" w:hanging="288"/>
        <w:rPr>
          <w:rFonts w:eastAsia="Times New Roman" w:cs="Helvetica"/>
          <w:color w:val="333333"/>
          <w:lang w:val="en"/>
        </w:rPr>
      </w:pPr>
      <w:bookmarkStart w:id="41" w:name="c_2_A_i"/>
      <w:bookmarkEnd w:id="41"/>
      <w:r w:rsidRPr="008D34C5">
        <w:rPr>
          <w:rFonts w:eastAsia="Times New Roman" w:cs="Helvetica"/>
          <w:b/>
          <w:bCs/>
          <w:color w:val="333333"/>
          <w:lang w:val="en"/>
        </w:rPr>
        <w:t>(</w:t>
      </w:r>
      <w:proofErr w:type="spellStart"/>
      <w:r w:rsidRPr="008D34C5">
        <w:rPr>
          <w:rFonts w:eastAsia="Times New Roman" w:cs="Helvetica"/>
          <w:b/>
          <w:bCs/>
          <w:color w:val="333333"/>
          <w:lang w:val="en"/>
        </w:rPr>
        <w:t>i</w:t>
      </w:r>
      <w:proofErr w:type="spellEnd"/>
      <w:r w:rsidRPr="008D34C5">
        <w:rPr>
          <w:rFonts w:eastAsia="Times New Roman" w:cs="Helvetica"/>
          <w:b/>
          <w:bCs/>
          <w:color w:val="333333"/>
          <w:lang w:val="en"/>
        </w:rPr>
        <w:t>)</w:t>
      </w:r>
      <w:r w:rsidRPr="008D34C5">
        <w:rPr>
          <w:rFonts w:eastAsia="Times New Roman" w:cs="Helvetica"/>
          <w:color w:val="333333"/>
          <w:lang w:val="en"/>
        </w:rPr>
        <w:t xml:space="preserve"> the excess of the aggregate sales price of property sold by the employer to customers over the aggregate cost of such property to the employer, is of</w:t>
      </w:r>
    </w:p>
    <w:p w:rsidR="005C0B04" w:rsidRPr="008D34C5" w:rsidRDefault="005C0B04" w:rsidP="00E23DE5">
      <w:pPr>
        <w:tabs>
          <w:tab w:val="left" w:pos="0"/>
        </w:tabs>
        <w:spacing w:before="20" w:after="0" w:line="260" w:lineRule="atLeast"/>
        <w:ind w:left="432" w:hanging="288"/>
        <w:rPr>
          <w:rFonts w:eastAsia="Times New Roman" w:cs="Helvetica"/>
          <w:color w:val="333333"/>
          <w:lang w:val="en"/>
        </w:rPr>
      </w:pPr>
      <w:bookmarkStart w:id="42" w:name="c_2_A_ii"/>
      <w:bookmarkEnd w:id="42"/>
      <w:r w:rsidRPr="008D34C5">
        <w:rPr>
          <w:rFonts w:eastAsia="Times New Roman" w:cs="Helvetica"/>
          <w:b/>
          <w:bCs/>
          <w:color w:val="333333"/>
          <w:lang w:val="en"/>
        </w:rPr>
        <w:t>(ii)</w:t>
      </w:r>
      <w:r w:rsidRPr="008D34C5">
        <w:rPr>
          <w:rFonts w:eastAsia="Times New Roman" w:cs="Helvetica"/>
          <w:color w:val="333333"/>
          <w:lang w:val="en"/>
        </w:rPr>
        <w:t xml:space="preserve"> the aggregate sale price of such property.</w:t>
      </w:r>
    </w:p>
    <w:p w:rsidR="008B027E" w:rsidRPr="008D34C5" w:rsidRDefault="008B027E" w:rsidP="00E23DE5">
      <w:pPr>
        <w:tabs>
          <w:tab w:val="left" w:pos="0"/>
        </w:tabs>
        <w:spacing w:before="20" w:after="0" w:line="260" w:lineRule="atLeast"/>
        <w:ind w:left="144"/>
        <w:rPr>
          <w:rFonts w:eastAsia="Times New Roman" w:cs="Helvetica"/>
          <w:b/>
          <w:bCs/>
          <w:color w:val="333333"/>
          <w:lang w:val="en"/>
        </w:rPr>
      </w:pPr>
      <w:bookmarkStart w:id="43" w:name="c_2_B"/>
      <w:bookmarkEnd w:id="43"/>
    </w:p>
    <w:p w:rsidR="005C0B04" w:rsidRPr="008D34C5" w:rsidRDefault="005C0B04" w:rsidP="00E23DE5">
      <w:pPr>
        <w:tabs>
          <w:tab w:val="left" w:pos="0"/>
        </w:tabs>
        <w:spacing w:before="20" w:after="0" w:line="260" w:lineRule="atLeast"/>
        <w:ind w:left="144"/>
        <w:rPr>
          <w:rFonts w:eastAsia="Times New Roman" w:cs="Helvetica"/>
          <w:color w:val="333333"/>
          <w:lang w:val="en"/>
        </w:rPr>
      </w:pPr>
      <w:r w:rsidRPr="008D34C5">
        <w:rPr>
          <w:rFonts w:eastAsia="Times New Roman" w:cs="Helvetica"/>
          <w:b/>
          <w:bCs/>
          <w:color w:val="333333"/>
          <w:lang w:val="en"/>
        </w:rPr>
        <w:t>(B) Determination of gross profit percentage.</w:t>
      </w:r>
      <w:r w:rsidRPr="008D34C5">
        <w:rPr>
          <w:rFonts w:eastAsia="Times New Roman" w:cs="Helvetica"/>
          <w:b/>
          <w:bCs/>
          <w:color w:val="333333"/>
          <w:lang w:val="en"/>
        </w:rPr>
        <w:br/>
      </w:r>
      <w:r w:rsidRPr="008D34C5">
        <w:rPr>
          <w:rFonts w:eastAsia="Times New Roman" w:cs="Helvetica"/>
          <w:color w:val="333333"/>
          <w:lang w:val="en"/>
        </w:rPr>
        <w:t xml:space="preserve">Gross profit percentage shall be determined on the basis of— </w:t>
      </w:r>
    </w:p>
    <w:p w:rsidR="005C0B04" w:rsidRPr="008D34C5" w:rsidRDefault="005C0B04" w:rsidP="00E23DE5">
      <w:pPr>
        <w:tabs>
          <w:tab w:val="left" w:pos="0"/>
        </w:tabs>
        <w:spacing w:before="20" w:after="0" w:line="260" w:lineRule="atLeast"/>
        <w:ind w:left="432" w:hanging="288"/>
        <w:rPr>
          <w:rFonts w:eastAsia="Times New Roman" w:cs="Helvetica"/>
          <w:color w:val="333333"/>
          <w:lang w:val="en"/>
        </w:rPr>
      </w:pPr>
      <w:bookmarkStart w:id="44" w:name="c_2_B_i"/>
      <w:bookmarkEnd w:id="44"/>
      <w:r w:rsidRPr="008D34C5">
        <w:rPr>
          <w:rFonts w:eastAsia="Times New Roman" w:cs="Helvetica"/>
          <w:b/>
          <w:bCs/>
          <w:color w:val="333333"/>
          <w:lang w:val="en"/>
        </w:rPr>
        <w:t>(</w:t>
      </w:r>
      <w:proofErr w:type="spellStart"/>
      <w:r w:rsidRPr="008D34C5">
        <w:rPr>
          <w:rFonts w:eastAsia="Times New Roman" w:cs="Helvetica"/>
          <w:b/>
          <w:bCs/>
          <w:color w:val="333333"/>
          <w:lang w:val="en"/>
        </w:rPr>
        <w:t>i</w:t>
      </w:r>
      <w:proofErr w:type="spellEnd"/>
      <w:r w:rsidRPr="008D34C5">
        <w:rPr>
          <w:rFonts w:eastAsia="Times New Roman" w:cs="Helvetica"/>
          <w:b/>
          <w:bCs/>
          <w:color w:val="333333"/>
          <w:lang w:val="en"/>
        </w:rPr>
        <w:t>)</w:t>
      </w:r>
      <w:r w:rsidRPr="008D34C5">
        <w:rPr>
          <w:rFonts w:eastAsia="Times New Roman" w:cs="Helvetica"/>
          <w:color w:val="333333"/>
          <w:lang w:val="en"/>
        </w:rPr>
        <w:t xml:space="preserve"> all property offered to customers in the ordinary course of the line of business of the employer in which the employee is performing services (or a reasonable classification of property selected by the employer), and</w:t>
      </w:r>
    </w:p>
    <w:p w:rsidR="005C0B04" w:rsidRPr="008D34C5" w:rsidRDefault="005C0B04" w:rsidP="00E23DE5">
      <w:pPr>
        <w:tabs>
          <w:tab w:val="left" w:pos="0"/>
        </w:tabs>
        <w:spacing w:before="20" w:after="0" w:line="260" w:lineRule="atLeast"/>
        <w:ind w:left="432" w:hanging="288"/>
        <w:rPr>
          <w:rFonts w:eastAsia="Times New Roman" w:cs="Helvetica"/>
          <w:color w:val="333333"/>
          <w:lang w:val="en"/>
        </w:rPr>
      </w:pPr>
      <w:bookmarkStart w:id="45" w:name="c_2_B_ii"/>
      <w:bookmarkEnd w:id="45"/>
      <w:r w:rsidRPr="008D34C5">
        <w:rPr>
          <w:rFonts w:eastAsia="Times New Roman" w:cs="Helvetica"/>
          <w:b/>
          <w:bCs/>
          <w:color w:val="333333"/>
          <w:lang w:val="en"/>
        </w:rPr>
        <w:t>(ii)</w:t>
      </w:r>
      <w:r w:rsidRPr="008D34C5">
        <w:rPr>
          <w:rFonts w:eastAsia="Times New Roman" w:cs="Helvetica"/>
          <w:color w:val="333333"/>
          <w:lang w:val="en"/>
        </w:rPr>
        <w:t xml:space="preserve"> the employer’s experience during a representative period.</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46" w:name="c_3"/>
      <w:bookmarkEnd w:id="46"/>
      <w:r w:rsidRPr="008D34C5">
        <w:rPr>
          <w:rFonts w:eastAsia="Times New Roman" w:cs="Helvetica"/>
          <w:b/>
          <w:bCs/>
          <w:color w:val="333333"/>
          <w:lang w:val="en"/>
        </w:rPr>
        <w:t>(3) Employee discount defined</w:t>
      </w:r>
      <w:r w:rsidR="008B027E" w:rsidRPr="008D34C5">
        <w:rPr>
          <w:rFonts w:eastAsia="Times New Roman" w:cs="Helvetica"/>
          <w:b/>
          <w:bCs/>
          <w:color w:val="333333"/>
          <w:lang w:val="en"/>
        </w:rPr>
        <w:t xml:space="preserve">. </w:t>
      </w:r>
      <w:r w:rsidRPr="008D34C5">
        <w:rPr>
          <w:rFonts w:eastAsia="Times New Roman" w:cs="Helvetica"/>
          <w:color w:val="333333"/>
          <w:lang w:val="en"/>
        </w:rPr>
        <w:t xml:space="preserve">The term “employee discount” means the amount by which— </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47" w:name="c_3_A"/>
      <w:bookmarkEnd w:id="47"/>
      <w:r w:rsidRPr="008D34C5">
        <w:rPr>
          <w:rFonts w:eastAsia="Times New Roman" w:cs="Helvetica"/>
          <w:b/>
          <w:bCs/>
          <w:color w:val="333333"/>
          <w:lang w:val="en"/>
        </w:rPr>
        <w:t>(A)</w:t>
      </w:r>
      <w:r w:rsidRPr="008D34C5">
        <w:rPr>
          <w:rFonts w:eastAsia="Times New Roman" w:cs="Helvetica"/>
          <w:color w:val="333333"/>
          <w:lang w:val="en"/>
        </w:rPr>
        <w:t xml:space="preserve"> the price at which the property or services are provided by the employer to an employee for use by such employee, is less than</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48" w:name="c_3_B"/>
      <w:bookmarkEnd w:id="48"/>
      <w:r w:rsidRPr="008D34C5">
        <w:rPr>
          <w:rFonts w:eastAsia="Times New Roman" w:cs="Helvetica"/>
          <w:b/>
          <w:bCs/>
          <w:color w:val="333333"/>
          <w:lang w:val="en"/>
        </w:rPr>
        <w:t>(B)</w:t>
      </w:r>
      <w:r w:rsidRPr="008D34C5">
        <w:rPr>
          <w:rFonts w:eastAsia="Times New Roman" w:cs="Helvetica"/>
          <w:color w:val="333333"/>
          <w:lang w:val="en"/>
        </w:rPr>
        <w:t xml:space="preserve"> the price at which such property or services are being offered by the employer to customers.</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49" w:name="c_4"/>
      <w:bookmarkEnd w:id="49"/>
      <w:r w:rsidRPr="008D34C5">
        <w:rPr>
          <w:rFonts w:eastAsia="Times New Roman" w:cs="Helvetica"/>
          <w:b/>
          <w:bCs/>
          <w:color w:val="333333"/>
          <w:lang w:val="en"/>
        </w:rPr>
        <w:t>(4) Qualified property or services</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 xml:space="preserve">The term “qualified property or services” means any property (other than real property and other than personal property of a kind held for investment) or services which are offered for sale to customers in the ordinary course of the line of business of the employer in </w:t>
      </w:r>
      <w:r w:rsidR="008B027E" w:rsidRPr="008D34C5">
        <w:rPr>
          <w:rFonts w:eastAsia="Times New Roman" w:cs="Helvetica"/>
          <w:color w:val="333333"/>
          <w:lang w:val="en"/>
        </w:rPr>
        <w:t>which the employee is pe</w:t>
      </w:r>
      <w:r w:rsidR="001D7C79" w:rsidRPr="008D34C5">
        <w:rPr>
          <w:rFonts w:eastAsia="Times New Roman" w:cs="Helvetica"/>
          <w:color w:val="333333"/>
          <w:lang w:val="en"/>
        </w:rPr>
        <w:t>r</w:t>
      </w:r>
      <w:r w:rsidR="008B027E" w:rsidRPr="008D34C5">
        <w:rPr>
          <w:rFonts w:eastAsia="Times New Roman" w:cs="Helvetica"/>
          <w:color w:val="333333"/>
          <w:lang w:val="en"/>
        </w:rPr>
        <w:t>forming</w:t>
      </w:r>
      <w:r w:rsidRPr="008D34C5">
        <w:rPr>
          <w:rFonts w:eastAsia="Times New Roman" w:cs="Helvetica"/>
          <w:color w:val="333333"/>
          <w:lang w:val="en"/>
        </w:rPr>
        <w:t xml:space="preserve"> services.</w:t>
      </w:r>
    </w:p>
    <w:p w:rsidR="005C0B04" w:rsidRPr="008D34C5" w:rsidRDefault="0052250C" w:rsidP="00E23DE5">
      <w:pPr>
        <w:tabs>
          <w:tab w:val="left" w:pos="0"/>
        </w:tabs>
        <w:spacing w:before="20" w:after="0" w:line="260" w:lineRule="atLeast"/>
        <w:rPr>
          <w:rFonts w:eastAsia="Times New Roman" w:cs="Helvetica"/>
          <w:color w:val="333333"/>
          <w:lang w:val="en"/>
        </w:rPr>
      </w:pPr>
      <w:bookmarkStart w:id="50" w:name="d"/>
      <w:bookmarkEnd w:id="50"/>
      <w:r>
        <w:rPr>
          <w:rFonts w:eastAsia="Times New Roman" w:cs="Helvetica"/>
          <w:b/>
          <w:bCs/>
          <w:color w:val="333333"/>
          <w:lang w:val="en"/>
        </w:rPr>
        <w:br w:type="column"/>
      </w:r>
      <w:r w:rsidR="005C0B04" w:rsidRPr="008D34C5">
        <w:rPr>
          <w:rFonts w:eastAsia="Times New Roman" w:cs="Helvetica"/>
          <w:b/>
          <w:bCs/>
          <w:color w:val="333333"/>
          <w:lang w:val="en"/>
        </w:rPr>
        <w:t>(d) Working condition fringe defined</w:t>
      </w:r>
      <w:r w:rsidR="005C0B04"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u w:val="thick"/>
          <w:lang w:val="en"/>
        </w:rPr>
      </w:pPr>
      <w:r w:rsidRPr="008D34C5">
        <w:rPr>
          <w:rFonts w:eastAsia="Times New Roman" w:cs="Helvetica"/>
          <w:color w:val="333333"/>
          <w:lang w:val="en"/>
        </w:rPr>
        <w:t xml:space="preserve">For purposes of this section, the term “working condition fringe” means any property or services provided to an employee of the employer to the extent that, if the employee paid for such property or services, </w:t>
      </w:r>
      <w:r w:rsidRPr="008D34C5">
        <w:rPr>
          <w:rFonts w:eastAsia="Times New Roman" w:cs="Helvetica"/>
          <w:color w:val="333333"/>
          <w:u w:val="thick"/>
          <w:lang w:val="en"/>
        </w:rPr>
        <w:t>such payment would be allowable as a deduction under section 162 or 167.</w:t>
      </w:r>
      <w:r w:rsidR="008B027E" w:rsidRPr="008D34C5">
        <w:rPr>
          <w:rFonts w:eastAsia="Times New Roman" w:cs="Helvetica"/>
          <w:color w:val="333333"/>
          <w:u w:val="thick"/>
          <w:lang w:val="en"/>
        </w:rPr>
        <w:t xml:space="preserve"> </w:t>
      </w:r>
      <w:r w:rsidR="008B027E" w:rsidRPr="008D34C5">
        <w:rPr>
          <w:rFonts w:eastAsia="Times New Roman" w:cs="Helvetica"/>
          <w:color w:val="333333"/>
          <w:sz w:val="16"/>
          <w:u w:val="thick"/>
          <w:lang w:val="en"/>
        </w:rPr>
        <w:t>[Expense or depreciation]</w:t>
      </w:r>
    </w:p>
    <w:p w:rsidR="008C6247" w:rsidRPr="008D34C5" w:rsidRDefault="008C6247" w:rsidP="00E23DE5">
      <w:pPr>
        <w:tabs>
          <w:tab w:val="left" w:pos="0"/>
        </w:tabs>
        <w:spacing w:before="20" w:after="0" w:line="260" w:lineRule="atLeast"/>
        <w:rPr>
          <w:rFonts w:eastAsia="Times New Roman" w:cs="Helvetica"/>
          <w:b/>
          <w:bCs/>
          <w:color w:val="333333"/>
          <w:lang w:val="en"/>
        </w:rPr>
      </w:pPr>
      <w:bookmarkStart w:id="51" w:name="e"/>
      <w:bookmarkEnd w:id="51"/>
    </w:p>
    <w:p w:rsidR="00264EEB" w:rsidRPr="008D34C5" w:rsidRDefault="00264EEB" w:rsidP="00E23DE5">
      <w:pPr>
        <w:tabs>
          <w:tab w:val="left" w:pos="0"/>
        </w:tabs>
        <w:spacing w:before="20" w:after="0" w:line="260" w:lineRule="atLeast"/>
        <w:rPr>
          <w:rFonts w:eastAsia="Times New Roman" w:cs="Helvetica"/>
          <w:b/>
          <w:bCs/>
          <w:color w:val="333333"/>
          <w:sz w:val="24"/>
          <w:u w:val="thick"/>
          <w:lang w:val="en"/>
        </w:rPr>
      </w:pP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b/>
          <w:bCs/>
          <w:color w:val="333333"/>
          <w:sz w:val="24"/>
          <w:u w:val="thick"/>
          <w:lang w:val="en"/>
        </w:rPr>
        <w:t xml:space="preserve">(e) De </w:t>
      </w:r>
      <w:proofErr w:type="spellStart"/>
      <w:r w:rsidRPr="008D34C5">
        <w:rPr>
          <w:rFonts w:eastAsia="Times New Roman" w:cs="Helvetica"/>
          <w:b/>
          <w:bCs/>
          <w:color w:val="333333"/>
          <w:sz w:val="24"/>
          <w:u w:val="thick"/>
          <w:lang w:val="en"/>
        </w:rPr>
        <w:t>minimis</w:t>
      </w:r>
      <w:proofErr w:type="spellEnd"/>
      <w:r w:rsidRPr="008D34C5">
        <w:rPr>
          <w:rFonts w:eastAsia="Times New Roman" w:cs="Helvetica"/>
          <w:b/>
          <w:bCs/>
          <w:color w:val="333333"/>
          <w:sz w:val="24"/>
          <w:u w:val="thick"/>
          <w:lang w:val="en"/>
        </w:rPr>
        <w:t xml:space="preserve"> fringe defined</w:t>
      </w:r>
      <w:r w:rsidRPr="008D34C5">
        <w:rPr>
          <w:rFonts w:eastAsia="Times New Roman" w:cs="Helvetica"/>
          <w:color w:val="333333"/>
          <w:sz w:val="24"/>
          <w:u w:val="thick"/>
          <w:lang w:val="en"/>
        </w:rPr>
        <w:t>.</w:t>
      </w:r>
      <w:r w:rsidRPr="008D34C5">
        <w:rPr>
          <w:rFonts w:eastAsia="Times New Roman" w:cs="Helvetica"/>
          <w:color w:val="333333"/>
          <w:sz w:val="24"/>
          <w:u w:val="thick"/>
          <w:lang w:val="en"/>
        </w:rPr>
        <w:br/>
      </w:r>
      <w:r w:rsidR="008B027E" w:rsidRPr="008D34C5">
        <w:rPr>
          <w:rFonts w:eastAsia="Times New Roman" w:cs="Helvetica"/>
          <w:color w:val="333333"/>
          <w:lang w:val="en"/>
        </w:rPr>
        <w:t>F</w:t>
      </w:r>
      <w:r w:rsidRPr="008D34C5">
        <w:rPr>
          <w:rFonts w:eastAsia="Times New Roman" w:cs="Helvetica"/>
          <w:color w:val="333333"/>
          <w:lang w:val="en"/>
        </w:rPr>
        <w:t xml:space="preserve">or purposes of this section— </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52" w:name="e_1"/>
      <w:bookmarkEnd w:id="52"/>
      <w:r w:rsidRPr="008D34C5">
        <w:rPr>
          <w:rFonts w:eastAsia="Times New Roman" w:cs="Helvetica"/>
          <w:b/>
          <w:bCs/>
          <w:color w:val="333333"/>
          <w:lang w:val="en"/>
        </w:rPr>
        <w:t>(1) In general</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 xml:space="preserve">The term “de </w:t>
      </w:r>
      <w:proofErr w:type="spellStart"/>
      <w:r w:rsidRPr="008D34C5">
        <w:rPr>
          <w:rFonts w:eastAsia="Times New Roman" w:cs="Helvetica"/>
          <w:color w:val="333333"/>
          <w:lang w:val="en"/>
        </w:rPr>
        <w:t>minimis</w:t>
      </w:r>
      <w:proofErr w:type="spellEnd"/>
      <w:r w:rsidRPr="008D34C5">
        <w:rPr>
          <w:rFonts w:eastAsia="Times New Roman" w:cs="Helvetica"/>
          <w:color w:val="333333"/>
          <w:lang w:val="en"/>
        </w:rPr>
        <w:t xml:space="preserve"> fringe” means any property or service the value of which is (after taking into account the frequency with which similar fringes are provided by the employer to the employer’s employees) so small as to make accounting for it unreasonable or administratively impracticable.</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53" w:name="e_2"/>
      <w:bookmarkEnd w:id="53"/>
      <w:r w:rsidRPr="008D34C5">
        <w:rPr>
          <w:rFonts w:eastAsia="Times New Roman" w:cs="Helvetica"/>
          <w:b/>
          <w:bCs/>
          <w:color w:val="333333"/>
          <w:lang w:val="en"/>
        </w:rPr>
        <w:t>(2) Treatment of certain eating facilities</w:t>
      </w:r>
      <w:r w:rsidR="008C6247" w:rsidRPr="008D34C5">
        <w:rPr>
          <w:rFonts w:eastAsia="Times New Roman" w:cs="Helvetica"/>
          <w:b/>
          <w:bCs/>
          <w:color w:val="333333"/>
          <w:lang w:val="en"/>
        </w:rPr>
        <w:t>.</w:t>
      </w:r>
      <w:r w:rsidR="008C6247" w:rsidRPr="008D34C5">
        <w:rPr>
          <w:rFonts w:eastAsia="Times New Roman" w:cs="Helvetica"/>
          <w:b/>
          <w:bCs/>
          <w:color w:val="333333"/>
          <w:lang w:val="en"/>
        </w:rPr>
        <w:br/>
      </w:r>
      <w:r w:rsidRPr="008D34C5">
        <w:rPr>
          <w:rFonts w:eastAsia="Times New Roman" w:cs="Helvetica"/>
          <w:color w:val="333333"/>
          <w:lang w:val="en"/>
        </w:rPr>
        <w:t>The operation by an employer of any eating facility for employees shall be tr</w:t>
      </w:r>
      <w:r w:rsidR="008C6247" w:rsidRPr="008D34C5">
        <w:rPr>
          <w:rFonts w:eastAsia="Times New Roman" w:cs="Helvetica"/>
          <w:color w:val="333333"/>
          <w:lang w:val="en"/>
        </w:rPr>
        <w:t xml:space="preserve">eated as a de </w:t>
      </w:r>
      <w:proofErr w:type="spellStart"/>
      <w:r w:rsidR="008C6247" w:rsidRPr="008D34C5">
        <w:rPr>
          <w:rFonts w:eastAsia="Times New Roman" w:cs="Helvetica"/>
          <w:color w:val="333333"/>
          <w:lang w:val="en"/>
        </w:rPr>
        <w:t>minimis</w:t>
      </w:r>
      <w:proofErr w:type="spellEnd"/>
      <w:r w:rsidR="008C6247" w:rsidRPr="008D34C5">
        <w:rPr>
          <w:rFonts w:eastAsia="Times New Roman" w:cs="Helvetica"/>
          <w:color w:val="333333"/>
          <w:lang w:val="en"/>
        </w:rPr>
        <w:t xml:space="preserve"> fringe if-</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54" w:name="e_2_A"/>
      <w:bookmarkEnd w:id="54"/>
      <w:r w:rsidRPr="008D34C5">
        <w:rPr>
          <w:rFonts w:eastAsia="Times New Roman" w:cs="Helvetica"/>
          <w:b/>
          <w:bCs/>
          <w:color w:val="333333"/>
          <w:lang w:val="en"/>
        </w:rPr>
        <w:t>(A)</w:t>
      </w:r>
      <w:r w:rsidRPr="008D34C5">
        <w:rPr>
          <w:rFonts w:eastAsia="Times New Roman" w:cs="Helvetica"/>
          <w:color w:val="333333"/>
          <w:lang w:val="en"/>
        </w:rPr>
        <w:t xml:space="preserve"> such facility is located on or near the business premises of the employer, and</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55" w:name="e_2_B"/>
      <w:bookmarkEnd w:id="55"/>
      <w:r w:rsidRPr="008D34C5">
        <w:rPr>
          <w:rFonts w:eastAsia="Times New Roman" w:cs="Helvetica"/>
          <w:b/>
          <w:bCs/>
          <w:color w:val="333333"/>
          <w:lang w:val="en"/>
        </w:rPr>
        <w:t>(B)</w:t>
      </w:r>
      <w:r w:rsidRPr="008D34C5">
        <w:rPr>
          <w:rFonts w:eastAsia="Times New Roman" w:cs="Helvetica"/>
          <w:color w:val="333333"/>
          <w:lang w:val="en"/>
        </w:rPr>
        <w:t xml:space="preserve"> revenue derived from such facility normally equals or exceeds the direct operating costs of such facility.</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r w:rsidRPr="008D34C5">
        <w:rPr>
          <w:rFonts w:eastAsia="Times New Roman" w:cs="Helvetica"/>
          <w:color w:val="333333"/>
          <w:lang w:val="en"/>
        </w:rPr>
        <w:t>The preceding sentence shall apply with respect to any highly compensated employee only if access to the facility is available on substantially the same terms to each member of a group of employees which is defined under a reasonable classification set up by the employer which does not discriminate in favor of highly compensated employees. For purposes of subparagraph (B), an employee entitled under section 119 to exclude the value of a meal provided at such facility shall be treated as having paid an amount for such meal equal to the direct operating costs of the facility attributable to such meal.</w:t>
      </w:r>
    </w:p>
    <w:p w:rsidR="00264EEB" w:rsidRPr="008D34C5" w:rsidRDefault="00264EEB" w:rsidP="00E23DE5">
      <w:pPr>
        <w:tabs>
          <w:tab w:val="left" w:pos="0"/>
        </w:tabs>
        <w:spacing w:before="20" w:after="0" w:line="260" w:lineRule="atLeast"/>
        <w:rPr>
          <w:rFonts w:eastAsia="Times New Roman" w:cs="Helvetica"/>
          <w:b/>
          <w:bCs/>
          <w:color w:val="333333"/>
          <w:sz w:val="28"/>
          <w:u w:val="thick"/>
          <w:lang w:val="en"/>
        </w:rPr>
      </w:pPr>
      <w:bookmarkStart w:id="56" w:name="f"/>
      <w:bookmarkEnd w:id="56"/>
    </w:p>
    <w:p w:rsidR="00264EEB" w:rsidRPr="008D34C5" w:rsidRDefault="00264EEB" w:rsidP="00E23DE5">
      <w:pPr>
        <w:tabs>
          <w:tab w:val="left" w:pos="0"/>
        </w:tabs>
        <w:spacing w:before="20" w:after="0" w:line="260" w:lineRule="atLeast"/>
        <w:rPr>
          <w:rFonts w:eastAsia="Times New Roman" w:cs="Helvetica"/>
          <w:b/>
          <w:bCs/>
          <w:color w:val="333333"/>
          <w:sz w:val="28"/>
          <w:u w:val="thick"/>
          <w:lang w:val="en"/>
        </w:rPr>
      </w:pPr>
    </w:p>
    <w:p w:rsidR="00264EEB" w:rsidRPr="008D34C5" w:rsidRDefault="00264EEB" w:rsidP="00E23DE5">
      <w:pPr>
        <w:tabs>
          <w:tab w:val="left" w:pos="0"/>
        </w:tabs>
        <w:spacing w:before="20" w:after="0" w:line="260" w:lineRule="atLeast"/>
        <w:rPr>
          <w:rFonts w:eastAsia="Times New Roman" w:cs="Helvetica"/>
          <w:b/>
          <w:bCs/>
          <w:color w:val="333333"/>
          <w:sz w:val="28"/>
          <w:u w:val="thick"/>
          <w:lang w:val="en"/>
        </w:rPr>
      </w:pPr>
    </w:p>
    <w:p w:rsidR="00264EEB" w:rsidRPr="008D34C5" w:rsidRDefault="00264EEB" w:rsidP="00E23DE5">
      <w:pPr>
        <w:tabs>
          <w:tab w:val="left" w:pos="0"/>
        </w:tabs>
        <w:spacing w:before="20" w:after="0" w:line="260" w:lineRule="atLeast"/>
        <w:rPr>
          <w:rFonts w:eastAsia="Times New Roman" w:cs="Helvetica"/>
          <w:b/>
          <w:bCs/>
          <w:color w:val="333333"/>
          <w:sz w:val="28"/>
          <w:u w:val="thick"/>
          <w:lang w:val="en"/>
        </w:rPr>
      </w:pPr>
    </w:p>
    <w:p w:rsidR="005C0B04" w:rsidRPr="008D34C5" w:rsidRDefault="0052250C" w:rsidP="00E23DE5">
      <w:pPr>
        <w:tabs>
          <w:tab w:val="left" w:pos="0"/>
        </w:tabs>
        <w:spacing w:before="20" w:after="0" w:line="260" w:lineRule="atLeast"/>
        <w:rPr>
          <w:rFonts w:eastAsia="Times New Roman" w:cs="Helvetica"/>
          <w:color w:val="333333"/>
          <w:sz w:val="28"/>
          <w:u w:val="thick"/>
          <w:lang w:val="en"/>
        </w:rPr>
      </w:pPr>
      <w:r>
        <w:rPr>
          <w:rFonts w:eastAsia="Times New Roman" w:cs="Helvetica"/>
          <w:b/>
          <w:bCs/>
          <w:color w:val="333333"/>
          <w:sz w:val="28"/>
          <w:u w:val="thick"/>
          <w:lang w:val="en"/>
        </w:rPr>
        <w:lastRenderedPageBreak/>
        <w:br w:type="column"/>
      </w:r>
      <w:r w:rsidR="005C0B04" w:rsidRPr="008D34C5">
        <w:rPr>
          <w:rFonts w:eastAsia="Times New Roman" w:cs="Helvetica"/>
          <w:b/>
          <w:bCs/>
          <w:color w:val="333333"/>
          <w:sz w:val="28"/>
          <w:u w:val="thick"/>
          <w:lang w:val="en"/>
        </w:rPr>
        <w:t>(f) Qualified transportation fringe</w:t>
      </w:r>
      <w:r w:rsidR="005C0B04" w:rsidRPr="008D34C5">
        <w:rPr>
          <w:rFonts w:eastAsia="Times New Roman" w:cs="Helvetica"/>
          <w:color w:val="333333"/>
          <w:sz w:val="28"/>
          <w:u w:val="thick"/>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57" w:name="f_1"/>
      <w:bookmarkEnd w:id="57"/>
      <w:r w:rsidRPr="008D34C5">
        <w:rPr>
          <w:rFonts w:eastAsia="Times New Roman" w:cs="Helvetica"/>
          <w:b/>
          <w:bCs/>
          <w:color w:val="333333"/>
          <w:lang w:val="en"/>
        </w:rPr>
        <w:t xml:space="preserve">(1) In general. </w:t>
      </w:r>
      <w:r w:rsidRPr="008D34C5">
        <w:rPr>
          <w:rFonts w:eastAsia="Times New Roman" w:cs="Helvetica"/>
          <w:color w:val="333333"/>
          <w:lang w:val="en"/>
        </w:rPr>
        <w:t xml:space="preserve">For purposes of this section, the term “qualified transportation fringe” means any of the following provided by an employer to an employee: </w:t>
      </w:r>
    </w:p>
    <w:p w:rsidR="005C0B04" w:rsidRPr="008D34C5" w:rsidRDefault="005C0B04" w:rsidP="00264EEB">
      <w:pPr>
        <w:tabs>
          <w:tab w:val="left" w:pos="0"/>
        </w:tabs>
        <w:spacing w:before="20" w:after="0" w:line="260" w:lineRule="atLeast"/>
        <w:ind w:left="576" w:hanging="288"/>
        <w:rPr>
          <w:rFonts w:eastAsia="Times New Roman" w:cs="Helvetica"/>
          <w:color w:val="333333"/>
          <w:lang w:val="en"/>
        </w:rPr>
      </w:pPr>
      <w:bookmarkStart w:id="58" w:name="f_1_A"/>
      <w:bookmarkEnd w:id="58"/>
      <w:r w:rsidRPr="008D34C5">
        <w:rPr>
          <w:rFonts w:eastAsia="Times New Roman" w:cs="Helvetica"/>
          <w:b/>
          <w:bCs/>
          <w:color w:val="333333"/>
          <w:lang w:val="en"/>
        </w:rPr>
        <w:t>(A)</w:t>
      </w:r>
      <w:r w:rsidRPr="008D34C5">
        <w:rPr>
          <w:rFonts w:eastAsia="Times New Roman" w:cs="Helvetica"/>
          <w:color w:val="333333"/>
          <w:lang w:val="en"/>
        </w:rPr>
        <w:t xml:space="preserve"> Transportation in a commuter highway vehicle if such transportation is in connection with travel between the employee’s residence and place of employment.</w:t>
      </w:r>
    </w:p>
    <w:p w:rsidR="005C0B04" w:rsidRPr="008D34C5" w:rsidRDefault="005C0B04" w:rsidP="00264EEB">
      <w:pPr>
        <w:tabs>
          <w:tab w:val="left" w:pos="0"/>
        </w:tabs>
        <w:spacing w:before="20" w:after="0" w:line="260" w:lineRule="atLeast"/>
        <w:ind w:left="576" w:hanging="288"/>
        <w:rPr>
          <w:rFonts w:eastAsia="Times New Roman" w:cs="Helvetica"/>
          <w:color w:val="333333"/>
          <w:lang w:val="en"/>
        </w:rPr>
      </w:pPr>
      <w:bookmarkStart w:id="59" w:name="f_1_B"/>
      <w:bookmarkEnd w:id="59"/>
      <w:r w:rsidRPr="008D34C5">
        <w:rPr>
          <w:rFonts w:eastAsia="Times New Roman" w:cs="Helvetica"/>
          <w:b/>
          <w:bCs/>
          <w:color w:val="333333"/>
          <w:lang w:val="en"/>
        </w:rPr>
        <w:t>(B)</w:t>
      </w:r>
      <w:r w:rsidRPr="008D34C5">
        <w:rPr>
          <w:rFonts w:eastAsia="Times New Roman" w:cs="Helvetica"/>
          <w:color w:val="333333"/>
          <w:lang w:val="en"/>
        </w:rPr>
        <w:t xml:space="preserve"> Any transit pass.</w:t>
      </w:r>
    </w:p>
    <w:p w:rsidR="005C0B04" w:rsidRPr="008D34C5" w:rsidRDefault="005C0B04" w:rsidP="00264EEB">
      <w:pPr>
        <w:tabs>
          <w:tab w:val="left" w:pos="0"/>
        </w:tabs>
        <w:spacing w:before="20" w:after="0" w:line="260" w:lineRule="atLeast"/>
        <w:ind w:left="576" w:hanging="288"/>
        <w:rPr>
          <w:rFonts w:eastAsia="Times New Roman" w:cs="Helvetica"/>
          <w:color w:val="333333"/>
          <w:lang w:val="en"/>
        </w:rPr>
      </w:pPr>
      <w:bookmarkStart w:id="60" w:name="f_1_C"/>
      <w:bookmarkEnd w:id="60"/>
      <w:r w:rsidRPr="008D34C5">
        <w:rPr>
          <w:rFonts w:eastAsia="Times New Roman" w:cs="Helvetica"/>
          <w:b/>
          <w:bCs/>
          <w:color w:val="333333"/>
          <w:lang w:val="en"/>
        </w:rPr>
        <w:t>(C)</w:t>
      </w:r>
      <w:r w:rsidRPr="008D34C5">
        <w:rPr>
          <w:rFonts w:eastAsia="Times New Roman" w:cs="Helvetica"/>
          <w:color w:val="333333"/>
          <w:lang w:val="en"/>
        </w:rPr>
        <w:t xml:space="preserve"> Qualified parking.</w:t>
      </w:r>
    </w:p>
    <w:p w:rsidR="005C0B04" w:rsidRPr="008D34C5" w:rsidRDefault="005C0B04" w:rsidP="00264EEB">
      <w:pPr>
        <w:tabs>
          <w:tab w:val="left" w:pos="0"/>
        </w:tabs>
        <w:spacing w:before="20" w:after="0" w:line="260" w:lineRule="atLeast"/>
        <w:ind w:left="576" w:hanging="288"/>
        <w:rPr>
          <w:rFonts w:eastAsia="Times New Roman" w:cs="Helvetica"/>
          <w:color w:val="333333"/>
          <w:lang w:val="en"/>
        </w:rPr>
      </w:pPr>
      <w:bookmarkStart w:id="61" w:name="f_1_D"/>
      <w:bookmarkEnd w:id="61"/>
      <w:r w:rsidRPr="008D34C5">
        <w:rPr>
          <w:rFonts w:eastAsia="Times New Roman" w:cs="Helvetica"/>
          <w:b/>
          <w:bCs/>
          <w:color w:val="333333"/>
          <w:lang w:val="en"/>
        </w:rPr>
        <w:t>(D)</w:t>
      </w:r>
      <w:r w:rsidRPr="008D34C5">
        <w:rPr>
          <w:rFonts w:eastAsia="Times New Roman" w:cs="Helvetica"/>
          <w:color w:val="333333"/>
          <w:lang w:val="en"/>
        </w:rPr>
        <w:t xml:space="preserve"> Any qualified bicycle commuting reimbursement.</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62" w:name="f_2"/>
      <w:bookmarkEnd w:id="62"/>
      <w:r w:rsidRPr="008D34C5">
        <w:rPr>
          <w:rFonts w:eastAsia="Times New Roman" w:cs="Helvetica"/>
          <w:b/>
          <w:bCs/>
          <w:color w:val="333333"/>
          <w:sz w:val="24"/>
          <w:lang w:val="en"/>
        </w:rPr>
        <w:t>(2) Limitation on exclusion</w:t>
      </w:r>
      <w:r w:rsidR="008B027E" w:rsidRPr="008D34C5">
        <w:rPr>
          <w:rFonts w:eastAsia="Times New Roman" w:cs="Helvetica"/>
          <w:b/>
          <w:bCs/>
          <w:color w:val="333333"/>
          <w:sz w:val="24"/>
          <w:lang w:val="en"/>
        </w:rPr>
        <w:t>.</w:t>
      </w:r>
      <w:r w:rsidR="008B027E" w:rsidRPr="008D34C5">
        <w:rPr>
          <w:rFonts w:eastAsia="Times New Roman" w:cs="Helvetica"/>
          <w:b/>
          <w:bCs/>
          <w:color w:val="333333"/>
          <w:sz w:val="24"/>
          <w:lang w:val="en"/>
        </w:rPr>
        <w:br/>
      </w:r>
      <w:r w:rsidRPr="008D34C5">
        <w:rPr>
          <w:rFonts w:eastAsia="Times New Roman" w:cs="Helvetica"/>
          <w:color w:val="333333"/>
          <w:lang w:val="en"/>
        </w:rPr>
        <w:t xml:space="preserve">The amount of the fringe benefits which are provided by an employer to any employee and which may be excluded from gross income under subsection (a)(5) shall not exceed— </w:t>
      </w:r>
    </w:p>
    <w:p w:rsidR="005C0B04" w:rsidRPr="008D34C5" w:rsidRDefault="005C0B04" w:rsidP="00264EEB">
      <w:pPr>
        <w:tabs>
          <w:tab w:val="left" w:pos="0"/>
        </w:tabs>
        <w:spacing w:before="20" w:after="0" w:line="260" w:lineRule="atLeast"/>
        <w:ind w:left="576" w:hanging="288"/>
        <w:rPr>
          <w:rFonts w:eastAsia="Times New Roman" w:cs="Helvetica"/>
          <w:color w:val="333333"/>
          <w:lang w:val="en"/>
        </w:rPr>
      </w:pPr>
      <w:bookmarkStart w:id="63" w:name="f_2_A"/>
      <w:bookmarkEnd w:id="63"/>
      <w:r w:rsidRPr="008D34C5">
        <w:rPr>
          <w:rFonts w:eastAsia="Times New Roman" w:cs="Helvetica"/>
          <w:b/>
          <w:bCs/>
          <w:color w:val="333333"/>
          <w:lang w:val="en"/>
        </w:rPr>
        <w:t>(A)</w:t>
      </w:r>
      <w:r w:rsidRPr="008D34C5">
        <w:rPr>
          <w:rFonts w:eastAsia="Times New Roman" w:cs="Helvetica"/>
          <w:color w:val="333333"/>
          <w:lang w:val="en"/>
        </w:rPr>
        <w:t xml:space="preserve"> $100 per month in the case of the aggregate of the benefits described in subparagraphs (A) and (B) of paragraph (1),</w:t>
      </w:r>
    </w:p>
    <w:p w:rsidR="005C0B04" w:rsidRPr="008D34C5" w:rsidRDefault="005C0B04" w:rsidP="00264EEB">
      <w:pPr>
        <w:tabs>
          <w:tab w:val="left" w:pos="0"/>
        </w:tabs>
        <w:spacing w:before="20" w:after="0" w:line="260" w:lineRule="atLeast"/>
        <w:ind w:left="576" w:hanging="288"/>
        <w:rPr>
          <w:rFonts w:eastAsia="Times New Roman" w:cs="Helvetica"/>
          <w:color w:val="333333"/>
          <w:lang w:val="en"/>
        </w:rPr>
      </w:pPr>
      <w:bookmarkStart w:id="64" w:name="f_2_B"/>
      <w:bookmarkEnd w:id="64"/>
      <w:r w:rsidRPr="008D34C5">
        <w:rPr>
          <w:rFonts w:eastAsia="Times New Roman" w:cs="Helvetica"/>
          <w:b/>
          <w:bCs/>
          <w:color w:val="333333"/>
          <w:lang w:val="en"/>
        </w:rPr>
        <w:t>(B)</w:t>
      </w:r>
      <w:r w:rsidRPr="008D34C5">
        <w:rPr>
          <w:rFonts w:eastAsia="Times New Roman" w:cs="Helvetica"/>
          <w:color w:val="333333"/>
          <w:lang w:val="en"/>
        </w:rPr>
        <w:t xml:space="preserve"> $175 per month in the case of qualified parking, and</w:t>
      </w:r>
    </w:p>
    <w:p w:rsidR="005C0B04" w:rsidRPr="008D34C5" w:rsidRDefault="005C0B04" w:rsidP="00264EEB">
      <w:pPr>
        <w:tabs>
          <w:tab w:val="left" w:pos="0"/>
        </w:tabs>
        <w:spacing w:before="20" w:after="0" w:line="260" w:lineRule="atLeast"/>
        <w:ind w:left="576" w:hanging="288"/>
        <w:rPr>
          <w:rFonts w:eastAsia="Times New Roman" w:cs="Helvetica"/>
          <w:color w:val="333333"/>
          <w:lang w:val="en"/>
        </w:rPr>
      </w:pPr>
      <w:bookmarkStart w:id="65" w:name="f_2_C"/>
      <w:bookmarkEnd w:id="65"/>
      <w:r w:rsidRPr="008D34C5">
        <w:rPr>
          <w:rFonts w:eastAsia="Times New Roman" w:cs="Helvetica"/>
          <w:b/>
          <w:bCs/>
          <w:color w:val="333333"/>
          <w:lang w:val="en"/>
        </w:rPr>
        <w:t>(C)</w:t>
      </w:r>
      <w:r w:rsidRPr="008D34C5">
        <w:rPr>
          <w:rFonts w:eastAsia="Times New Roman" w:cs="Helvetica"/>
          <w:color w:val="333333"/>
          <w:lang w:val="en"/>
        </w:rPr>
        <w:t xml:space="preserve"> the applicable annual limitation in the case of any qualified bicycle commuting reimbursement.</w:t>
      </w:r>
    </w:p>
    <w:p w:rsidR="005C0B04" w:rsidRPr="008D34C5" w:rsidRDefault="005C0B04" w:rsidP="00264EEB">
      <w:pPr>
        <w:tabs>
          <w:tab w:val="left" w:pos="0"/>
        </w:tabs>
        <w:spacing w:before="20" w:after="0" w:line="260" w:lineRule="atLeast"/>
        <w:ind w:left="576" w:hanging="288"/>
        <w:rPr>
          <w:rFonts w:eastAsia="Times New Roman" w:cs="Helvetica"/>
          <w:color w:val="333333"/>
          <w:lang w:val="en"/>
        </w:rPr>
      </w:pPr>
      <w:r w:rsidRPr="008D34C5">
        <w:rPr>
          <w:rFonts w:eastAsia="Times New Roman" w:cs="Helvetica"/>
          <w:color w:val="333333"/>
          <w:lang w:val="en"/>
        </w:rPr>
        <w:t>In the case of any month beginning on or after the date of the enactment of this sentence and before January 1, 2015, subparagraph (A) shall be applied as if the dollar amount therein were the same as the dollar amount in effect for such month under subparagraph (B).</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66" w:name="f_3"/>
      <w:bookmarkEnd w:id="66"/>
      <w:r w:rsidRPr="008D34C5">
        <w:rPr>
          <w:rFonts w:eastAsia="Times New Roman" w:cs="Helvetica"/>
          <w:b/>
          <w:bCs/>
          <w:color w:val="333333"/>
          <w:lang w:val="en"/>
        </w:rPr>
        <w:t>(3) Cash reimbursements</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For purposes of this subsection, the term “qualified transportation fringe” includes a cash reimbursement by an employer to an employee for a benefit described in paragraph (1). The preceding sentence shall apply to a cash reimbursement for any transit pass only if a voucher or similar item which may be exchanged only for a transit pass is not readily available for direct distribution by the employer to the employee.</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67" w:name="f_4"/>
      <w:bookmarkEnd w:id="67"/>
      <w:r w:rsidRPr="008D34C5">
        <w:rPr>
          <w:rFonts w:eastAsia="Times New Roman" w:cs="Helvetica"/>
          <w:b/>
          <w:bCs/>
          <w:color w:val="333333"/>
          <w:lang w:val="en"/>
        </w:rPr>
        <w:t>(4) No constructive receipt</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No amount shall be included in the gross income of an employee solely because the employee may choose between any qualified transportation fringe (other than a qualified bicycle commuting reimbursement) and compensation which would otherwise be includible in gross income of such employee.</w:t>
      </w:r>
    </w:p>
    <w:p w:rsidR="00857D67" w:rsidRPr="008D34C5" w:rsidRDefault="00857D67" w:rsidP="00E23DE5">
      <w:pPr>
        <w:tabs>
          <w:tab w:val="left" w:pos="0"/>
        </w:tabs>
        <w:spacing w:before="20" w:after="0" w:line="260" w:lineRule="atLeast"/>
        <w:rPr>
          <w:rFonts w:eastAsia="Times New Roman" w:cs="Helvetica"/>
          <w:b/>
          <w:bCs/>
          <w:color w:val="333333"/>
          <w:lang w:val="en"/>
        </w:rPr>
      </w:pPr>
      <w:bookmarkStart w:id="68" w:name="f_5"/>
      <w:bookmarkEnd w:id="68"/>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b/>
          <w:bCs/>
          <w:color w:val="333333"/>
          <w:lang w:val="en"/>
        </w:rPr>
        <w:t xml:space="preserve">(5) Definitions. </w:t>
      </w:r>
      <w:r w:rsidRPr="008D34C5">
        <w:rPr>
          <w:rFonts w:eastAsia="Times New Roman" w:cs="Helvetica"/>
          <w:color w:val="333333"/>
          <w:lang w:val="en"/>
        </w:rPr>
        <w:t xml:space="preserve">For purposes </w:t>
      </w:r>
      <w:r w:rsidR="00857D67" w:rsidRPr="008D34C5">
        <w:rPr>
          <w:rFonts w:eastAsia="Times New Roman" w:cs="Helvetica"/>
          <w:color w:val="333333"/>
          <w:lang w:val="en"/>
        </w:rPr>
        <w:t>of this subsection-</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69" w:name="f_5_A"/>
      <w:bookmarkEnd w:id="69"/>
      <w:r w:rsidRPr="008D34C5">
        <w:rPr>
          <w:rFonts w:eastAsia="Times New Roman" w:cs="Helvetica"/>
          <w:b/>
          <w:bCs/>
          <w:color w:val="333333"/>
          <w:lang w:val="en"/>
        </w:rPr>
        <w:t xml:space="preserve">(A) Transit pass. </w:t>
      </w:r>
      <w:r w:rsidRPr="008D34C5">
        <w:rPr>
          <w:rFonts w:eastAsia="Times New Roman" w:cs="Helvetica"/>
          <w:color w:val="333333"/>
          <w:lang w:val="en"/>
        </w:rPr>
        <w:t xml:space="preserve">The term “transit pass” means any pass, token, farecard, voucher, or similar item entitling </w:t>
      </w:r>
      <w:r w:rsidRPr="008D34C5">
        <w:rPr>
          <w:rFonts w:eastAsia="Times New Roman" w:cs="Helvetica"/>
          <w:color w:val="333333"/>
          <w:lang w:val="en"/>
        </w:rPr>
        <w:t xml:space="preserve">a person to transportation (or transportation at a reduced price) if such transportation is— </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70" w:name="f_5_A_i"/>
      <w:bookmarkEnd w:id="70"/>
      <w:r w:rsidRPr="008D34C5">
        <w:rPr>
          <w:rFonts w:eastAsia="Times New Roman" w:cs="Helvetica"/>
          <w:b/>
          <w:bCs/>
          <w:color w:val="333333"/>
          <w:lang w:val="en"/>
        </w:rPr>
        <w:t>(</w:t>
      </w:r>
      <w:proofErr w:type="spellStart"/>
      <w:r w:rsidRPr="008D34C5">
        <w:rPr>
          <w:rFonts w:eastAsia="Times New Roman" w:cs="Helvetica"/>
          <w:b/>
          <w:bCs/>
          <w:color w:val="333333"/>
          <w:lang w:val="en"/>
        </w:rPr>
        <w:t>i</w:t>
      </w:r>
      <w:proofErr w:type="spellEnd"/>
      <w:r w:rsidRPr="008D34C5">
        <w:rPr>
          <w:rFonts w:eastAsia="Times New Roman" w:cs="Helvetica"/>
          <w:b/>
          <w:bCs/>
          <w:color w:val="333333"/>
          <w:lang w:val="en"/>
        </w:rPr>
        <w:t>)</w:t>
      </w:r>
      <w:r w:rsidRPr="008D34C5">
        <w:rPr>
          <w:rFonts w:eastAsia="Times New Roman" w:cs="Helvetica"/>
          <w:color w:val="333333"/>
          <w:lang w:val="en"/>
        </w:rPr>
        <w:t xml:space="preserve"> </w:t>
      </w:r>
      <w:r w:rsidR="00857D67" w:rsidRPr="008D34C5">
        <w:rPr>
          <w:rFonts w:eastAsia="Times New Roman" w:cs="Helvetica"/>
          <w:color w:val="333333"/>
          <w:lang w:val="en"/>
        </w:rPr>
        <w:t>i</w:t>
      </w:r>
      <w:r w:rsidRPr="008D34C5">
        <w:rPr>
          <w:rFonts w:eastAsia="Times New Roman" w:cs="Helvetica"/>
          <w:color w:val="333333"/>
          <w:lang w:val="en"/>
        </w:rPr>
        <w:t>n mass transit facilities (whether or not publicly owned), or</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71" w:name="f_5_A_ii"/>
      <w:bookmarkEnd w:id="71"/>
      <w:r w:rsidRPr="008D34C5">
        <w:rPr>
          <w:rFonts w:eastAsia="Times New Roman" w:cs="Helvetica"/>
          <w:b/>
          <w:bCs/>
          <w:color w:val="333333"/>
          <w:lang w:val="en"/>
        </w:rPr>
        <w:t>(ii)</w:t>
      </w:r>
      <w:r w:rsidRPr="008D34C5">
        <w:rPr>
          <w:rFonts w:eastAsia="Times New Roman" w:cs="Helvetica"/>
          <w:color w:val="333333"/>
          <w:lang w:val="en"/>
        </w:rPr>
        <w:t xml:space="preserve"> provided by any person in the business of transporting persons for compensation or hire if such transportation is provided in a vehicle meeting the requirements of subparagraph (B)(</w:t>
      </w:r>
      <w:proofErr w:type="spellStart"/>
      <w:r w:rsidRPr="008D34C5">
        <w:rPr>
          <w:rFonts w:eastAsia="Times New Roman" w:cs="Helvetica"/>
          <w:color w:val="333333"/>
          <w:lang w:val="en"/>
        </w:rPr>
        <w:t>i</w:t>
      </w:r>
      <w:proofErr w:type="spellEnd"/>
      <w:r w:rsidRPr="008D34C5">
        <w:rPr>
          <w:rFonts w:eastAsia="Times New Roman" w:cs="Helvetica"/>
          <w:color w:val="333333"/>
          <w:lang w:val="en"/>
        </w:rPr>
        <w:t>).</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72" w:name="f_5_B"/>
      <w:bookmarkEnd w:id="72"/>
      <w:r w:rsidRPr="008D34C5">
        <w:rPr>
          <w:rFonts w:eastAsia="Times New Roman" w:cs="Helvetica"/>
          <w:b/>
          <w:bCs/>
          <w:color w:val="333333"/>
          <w:lang w:val="en"/>
        </w:rPr>
        <w:t>(B) Commuter highway vehicle</w:t>
      </w:r>
      <w:r w:rsidR="008C6247" w:rsidRPr="008D34C5">
        <w:rPr>
          <w:rFonts w:eastAsia="Times New Roman" w:cs="Helvetica"/>
          <w:b/>
          <w:bCs/>
          <w:color w:val="333333"/>
          <w:lang w:val="en"/>
        </w:rPr>
        <w:t xml:space="preserve">. </w:t>
      </w:r>
      <w:r w:rsidRPr="008D34C5">
        <w:rPr>
          <w:rFonts w:eastAsia="Times New Roman" w:cs="Helvetica"/>
          <w:color w:val="333333"/>
          <w:lang w:val="en"/>
        </w:rPr>
        <w:t>The term “commuter highway veh</w:t>
      </w:r>
      <w:r w:rsidR="008C6247" w:rsidRPr="008D34C5">
        <w:rPr>
          <w:rFonts w:eastAsia="Times New Roman" w:cs="Helvetica"/>
          <w:color w:val="333333"/>
          <w:lang w:val="en"/>
        </w:rPr>
        <w:t>icle” means any highway vehicle-</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73" w:name="f_5_B_i"/>
      <w:bookmarkEnd w:id="73"/>
      <w:r w:rsidRPr="008D34C5">
        <w:rPr>
          <w:rFonts w:eastAsia="Times New Roman" w:cs="Helvetica"/>
          <w:b/>
          <w:bCs/>
          <w:color w:val="333333"/>
          <w:lang w:val="en"/>
        </w:rPr>
        <w:t>(</w:t>
      </w:r>
      <w:proofErr w:type="spellStart"/>
      <w:r w:rsidRPr="008D34C5">
        <w:rPr>
          <w:rFonts w:eastAsia="Times New Roman" w:cs="Helvetica"/>
          <w:b/>
          <w:bCs/>
          <w:color w:val="333333"/>
          <w:lang w:val="en"/>
        </w:rPr>
        <w:t>i</w:t>
      </w:r>
      <w:proofErr w:type="spellEnd"/>
      <w:r w:rsidRPr="008D34C5">
        <w:rPr>
          <w:rFonts w:eastAsia="Times New Roman" w:cs="Helvetica"/>
          <w:b/>
          <w:bCs/>
          <w:color w:val="333333"/>
          <w:lang w:val="en"/>
        </w:rPr>
        <w:t>)</w:t>
      </w:r>
      <w:r w:rsidRPr="008D34C5">
        <w:rPr>
          <w:rFonts w:eastAsia="Times New Roman" w:cs="Helvetica"/>
          <w:color w:val="333333"/>
          <w:lang w:val="en"/>
        </w:rPr>
        <w:t xml:space="preserve"> the seating capacity of which is at least 6 adults (not including the driver), and</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74" w:name="f_5_B_ii"/>
      <w:bookmarkEnd w:id="74"/>
      <w:r w:rsidRPr="008D34C5">
        <w:rPr>
          <w:rFonts w:eastAsia="Times New Roman" w:cs="Helvetica"/>
          <w:b/>
          <w:bCs/>
          <w:color w:val="333333"/>
          <w:lang w:val="en"/>
        </w:rPr>
        <w:t>(ii)</w:t>
      </w:r>
      <w:r w:rsidRPr="008D34C5">
        <w:rPr>
          <w:rFonts w:eastAsia="Times New Roman" w:cs="Helvetica"/>
          <w:color w:val="333333"/>
          <w:lang w:val="en"/>
        </w:rPr>
        <w:t xml:space="preserve"> at least 80 percent of the mileage use of which can reasonably be expected to be— </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75" w:name="f_5_B_ii_I"/>
      <w:bookmarkEnd w:id="75"/>
      <w:r w:rsidRPr="008D34C5">
        <w:rPr>
          <w:rFonts w:eastAsia="Times New Roman" w:cs="Helvetica"/>
          <w:b/>
          <w:bCs/>
          <w:color w:val="333333"/>
          <w:lang w:val="en"/>
        </w:rPr>
        <w:t>(I)</w:t>
      </w:r>
      <w:r w:rsidRPr="008D34C5">
        <w:rPr>
          <w:rFonts w:eastAsia="Times New Roman" w:cs="Helvetica"/>
          <w:color w:val="333333"/>
          <w:lang w:val="en"/>
        </w:rPr>
        <w:t xml:space="preserve"> for purposes of transporting employees in connection with travel between their residences and their place of employment, and</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76" w:name="f_5_B_ii_II"/>
      <w:bookmarkEnd w:id="76"/>
      <w:r w:rsidRPr="008D34C5">
        <w:rPr>
          <w:rFonts w:eastAsia="Times New Roman" w:cs="Helvetica"/>
          <w:b/>
          <w:bCs/>
          <w:color w:val="333333"/>
          <w:lang w:val="en"/>
        </w:rPr>
        <w:t>(II)</w:t>
      </w:r>
      <w:r w:rsidRPr="008D34C5">
        <w:rPr>
          <w:rFonts w:eastAsia="Times New Roman" w:cs="Helvetica"/>
          <w:color w:val="333333"/>
          <w:lang w:val="en"/>
        </w:rPr>
        <w:t xml:space="preserve"> on trips during which the number of employees transported for such purposes is at least ½ of the adult seating capacity of such vehicle (not including the driver).</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77" w:name="f_5_C"/>
      <w:bookmarkEnd w:id="77"/>
      <w:r w:rsidRPr="008D34C5">
        <w:rPr>
          <w:rFonts w:eastAsia="Times New Roman" w:cs="Helvetica"/>
          <w:b/>
          <w:bCs/>
          <w:color w:val="333333"/>
          <w:lang w:val="en"/>
        </w:rPr>
        <w:t>(C) Qualified parking</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The term “qualified parking” means parking provided to an employee on or near the business premises of the employer or on or near a location from which the employee commutes to work by transportation described in subparagraph (A), in a commuter highway vehicle, or by carpool. Such term shall not include any parking on or near property used by the employee for residential purposes.</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78" w:name="f_5_D"/>
      <w:bookmarkEnd w:id="78"/>
      <w:r w:rsidRPr="008D34C5">
        <w:rPr>
          <w:rFonts w:eastAsia="Times New Roman" w:cs="Helvetica"/>
          <w:b/>
          <w:bCs/>
          <w:color w:val="333333"/>
          <w:lang w:val="en"/>
        </w:rPr>
        <w:t>(D) Transportation provided by employer</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Transportation referred to in paragraph (1)(A) shall be considered to be provided by an employer if such transportation is furnished in a commuter highway vehicle operated by or for the employer.</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79" w:name="f_5_E"/>
      <w:bookmarkEnd w:id="79"/>
      <w:r w:rsidRPr="008D34C5">
        <w:rPr>
          <w:rFonts w:eastAsia="Times New Roman" w:cs="Helvetica"/>
          <w:b/>
          <w:bCs/>
          <w:color w:val="333333"/>
          <w:lang w:val="en"/>
        </w:rPr>
        <w:t>(E) Employee</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For purposes of this subsection, the term “employee” does not include an individual who is an employee within the meaning of section 401(c)(1).</w:t>
      </w:r>
    </w:p>
    <w:p w:rsidR="008C6247" w:rsidRPr="008D34C5" w:rsidRDefault="008C6247" w:rsidP="00E23DE5">
      <w:pPr>
        <w:tabs>
          <w:tab w:val="left" w:pos="0"/>
        </w:tabs>
        <w:spacing w:before="20" w:after="0" w:line="260" w:lineRule="atLeast"/>
        <w:rPr>
          <w:rFonts w:eastAsia="Times New Roman" w:cs="Helvetica"/>
          <w:b/>
          <w:bCs/>
          <w:color w:val="333333"/>
          <w:lang w:val="en"/>
        </w:rPr>
      </w:pPr>
      <w:bookmarkStart w:id="80" w:name="f_5_F"/>
      <w:bookmarkEnd w:id="80"/>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b/>
          <w:bCs/>
          <w:color w:val="333333"/>
          <w:lang w:val="en"/>
        </w:rPr>
        <w:t>(F) Definitions related to bicycle commuting reimbursement</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81" w:name="f_5_F_i"/>
      <w:bookmarkEnd w:id="81"/>
      <w:r w:rsidRPr="008D34C5">
        <w:rPr>
          <w:rFonts w:eastAsia="Times New Roman" w:cs="Helvetica"/>
          <w:b/>
          <w:bCs/>
          <w:color w:val="333333"/>
          <w:lang w:val="en"/>
        </w:rPr>
        <w:t>(</w:t>
      </w:r>
      <w:proofErr w:type="spellStart"/>
      <w:r w:rsidRPr="008D34C5">
        <w:rPr>
          <w:rFonts w:eastAsia="Times New Roman" w:cs="Helvetica"/>
          <w:b/>
          <w:bCs/>
          <w:color w:val="333333"/>
          <w:lang w:val="en"/>
        </w:rPr>
        <w:t>i</w:t>
      </w:r>
      <w:proofErr w:type="spellEnd"/>
      <w:r w:rsidRPr="008D34C5">
        <w:rPr>
          <w:rFonts w:eastAsia="Times New Roman" w:cs="Helvetica"/>
          <w:b/>
          <w:bCs/>
          <w:color w:val="333333"/>
          <w:lang w:val="en"/>
        </w:rPr>
        <w:t>) Qualified bicycle commuting reimbursement</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r w:rsidRPr="008D34C5">
        <w:rPr>
          <w:rFonts w:eastAsia="Times New Roman" w:cs="Helvetica"/>
          <w:color w:val="333333"/>
          <w:lang w:val="en"/>
        </w:rPr>
        <w:t xml:space="preserve">The term “qualified bicycle commuting reimbursement” means, with respect to any calendar year, any employer reimbursement during the 15-month period beginning with the first day of such calendar year for reasonable expenses incurred by the employee during such calendar year for the purchase of a bicycle and bicycle improvements, repair, and storage, if such bicycle is </w:t>
      </w:r>
      <w:r w:rsidRPr="008D34C5">
        <w:rPr>
          <w:rFonts w:eastAsia="Times New Roman" w:cs="Helvetica"/>
          <w:color w:val="333333"/>
          <w:lang w:val="en"/>
        </w:rPr>
        <w:lastRenderedPageBreak/>
        <w:t>regularly used for travel between the employee’s residence and place of employment.</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82" w:name="f_5_F_ii"/>
      <w:bookmarkEnd w:id="82"/>
      <w:r w:rsidRPr="008D34C5">
        <w:rPr>
          <w:rFonts w:eastAsia="Times New Roman" w:cs="Helvetica"/>
          <w:b/>
          <w:bCs/>
          <w:color w:val="333333"/>
          <w:lang w:val="en"/>
        </w:rPr>
        <w:t>(ii) Applicable annual limitation</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r w:rsidRPr="008D34C5">
        <w:rPr>
          <w:rFonts w:eastAsia="Times New Roman" w:cs="Helvetica"/>
          <w:color w:val="333333"/>
          <w:lang w:val="en"/>
        </w:rPr>
        <w:t>The term “applicable annual limitation” means, with respect to any employee for any calendar year, the product of $20 multiplied by the number of qualified bicycle commuting months during such year.</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83" w:name="f_5_F_iii"/>
      <w:bookmarkEnd w:id="83"/>
      <w:r w:rsidRPr="008D34C5">
        <w:rPr>
          <w:rFonts w:eastAsia="Times New Roman" w:cs="Helvetica"/>
          <w:b/>
          <w:bCs/>
          <w:color w:val="333333"/>
          <w:lang w:val="en"/>
        </w:rPr>
        <w:t>(iii) Qualified bicycle commuting month</w:t>
      </w:r>
      <w:r w:rsidR="00857D67" w:rsidRPr="008D34C5">
        <w:rPr>
          <w:rFonts w:eastAsia="Times New Roman" w:cs="Helvetica"/>
          <w:b/>
          <w:bCs/>
          <w:color w:val="333333"/>
          <w:lang w:val="en"/>
        </w:rPr>
        <w:t>.</w:t>
      </w:r>
      <w:r w:rsidR="00857D67" w:rsidRPr="008D34C5">
        <w:rPr>
          <w:rFonts w:eastAsia="Times New Roman" w:cs="Helvetica"/>
          <w:b/>
          <w:bCs/>
          <w:color w:val="333333"/>
          <w:lang w:val="en"/>
        </w:rPr>
        <w:br/>
      </w:r>
      <w:r w:rsidRPr="008D34C5">
        <w:rPr>
          <w:rFonts w:eastAsia="Times New Roman" w:cs="Helvetica"/>
          <w:color w:val="333333"/>
          <w:lang w:val="en"/>
        </w:rPr>
        <w:t xml:space="preserve">The term “qualified bicycle commuting month” means, with respect to any employee, any month during which such employee— </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84" w:name="f_5_F_iii_I"/>
      <w:bookmarkEnd w:id="84"/>
      <w:r w:rsidRPr="008D34C5">
        <w:rPr>
          <w:rFonts w:eastAsia="Times New Roman" w:cs="Helvetica"/>
          <w:b/>
          <w:bCs/>
          <w:color w:val="333333"/>
          <w:lang w:val="en"/>
        </w:rPr>
        <w:t>(I)</w:t>
      </w:r>
      <w:r w:rsidRPr="008D34C5">
        <w:rPr>
          <w:rFonts w:eastAsia="Times New Roman" w:cs="Helvetica"/>
          <w:color w:val="333333"/>
          <w:lang w:val="en"/>
        </w:rPr>
        <w:t xml:space="preserve"> regularly uses the bicycle for a substantial portion of the travel between the employee’s residence and place of employment, and</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85" w:name="f_5_F_iii_II"/>
      <w:bookmarkEnd w:id="85"/>
      <w:r w:rsidRPr="008D34C5">
        <w:rPr>
          <w:rFonts w:eastAsia="Times New Roman" w:cs="Helvetica"/>
          <w:b/>
          <w:bCs/>
          <w:color w:val="333333"/>
          <w:lang w:val="en"/>
        </w:rPr>
        <w:t>(II)</w:t>
      </w:r>
      <w:r w:rsidRPr="008D34C5">
        <w:rPr>
          <w:rFonts w:eastAsia="Times New Roman" w:cs="Helvetica"/>
          <w:color w:val="333333"/>
          <w:lang w:val="en"/>
        </w:rPr>
        <w:t xml:space="preserve"> does not receive any benefit described in subparagraph (A), (B), or (C) of paragraph (1).</w:t>
      </w:r>
    </w:p>
    <w:p w:rsidR="005C0B04" w:rsidRPr="008D34C5" w:rsidRDefault="005C0B04" w:rsidP="00E23DE5">
      <w:pPr>
        <w:tabs>
          <w:tab w:val="left" w:pos="0"/>
        </w:tabs>
        <w:spacing w:before="20" w:after="0" w:line="260" w:lineRule="atLeast"/>
        <w:rPr>
          <w:rFonts w:eastAsia="Times New Roman" w:cs="Helvetica"/>
          <w:color w:val="333333"/>
          <w:sz w:val="24"/>
          <w:lang w:val="en"/>
        </w:rPr>
      </w:pPr>
      <w:bookmarkStart w:id="86" w:name="f_6"/>
      <w:bookmarkEnd w:id="86"/>
      <w:r w:rsidRPr="008D34C5">
        <w:rPr>
          <w:rFonts w:eastAsia="Times New Roman" w:cs="Helvetica"/>
          <w:b/>
          <w:bCs/>
          <w:color w:val="333333"/>
          <w:sz w:val="24"/>
          <w:lang w:val="en"/>
        </w:rPr>
        <w:t>(6) Inflation adjustment</w:t>
      </w:r>
      <w:r w:rsidRPr="008D34C5">
        <w:rPr>
          <w:rFonts w:eastAsia="Times New Roman" w:cs="Helvetica"/>
          <w:color w:val="333333"/>
          <w:sz w:val="24"/>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87" w:name="f_6_A"/>
      <w:bookmarkEnd w:id="87"/>
      <w:r w:rsidRPr="008D34C5">
        <w:rPr>
          <w:rFonts w:eastAsia="Times New Roman" w:cs="Helvetica"/>
          <w:b/>
          <w:bCs/>
          <w:color w:val="333333"/>
          <w:lang w:val="en"/>
        </w:rPr>
        <w:t>(A) In general</w:t>
      </w:r>
      <w:r w:rsidR="00857D67" w:rsidRPr="008D34C5">
        <w:rPr>
          <w:rFonts w:eastAsia="Times New Roman" w:cs="Helvetica"/>
          <w:b/>
          <w:bCs/>
          <w:color w:val="333333"/>
          <w:lang w:val="en"/>
        </w:rPr>
        <w:t xml:space="preserve">. </w:t>
      </w:r>
      <w:r w:rsidRPr="008D34C5">
        <w:rPr>
          <w:rFonts w:eastAsia="Times New Roman" w:cs="Helvetica"/>
          <w:color w:val="333333"/>
          <w:lang w:val="en"/>
        </w:rPr>
        <w:t xml:space="preserve">In the case of any taxable year beginning in a calendar year after 1999, the dollar amounts contained in subparagraphs (A) and (B) of paragraph (2) shall be increased by an amount equal to— </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88" w:name="f_6_A_i"/>
      <w:bookmarkEnd w:id="88"/>
      <w:r w:rsidRPr="008D34C5">
        <w:rPr>
          <w:rFonts w:eastAsia="Times New Roman" w:cs="Helvetica"/>
          <w:b/>
          <w:bCs/>
          <w:color w:val="333333"/>
          <w:lang w:val="en"/>
        </w:rPr>
        <w:t>(</w:t>
      </w:r>
      <w:proofErr w:type="spellStart"/>
      <w:r w:rsidRPr="008D34C5">
        <w:rPr>
          <w:rFonts w:eastAsia="Times New Roman" w:cs="Helvetica"/>
          <w:b/>
          <w:bCs/>
          <w:color w:val="333333"/>
          <w:lang w:val="en"/>
        </w:rPr>
        <w:t>i</w:t>
      </w:r>
      <w:proofErr w:type="spellEnd"/>
      <w:r w:rsidRPr="008D34C5">
        <w:rPr>
          <w:rFonts w:eastAsia="Times New Roman" w:cs="Helvetica"/>
          <w:b/>
          <w:bCs/>
          <w:color w:val="333333"/>
          <w:lang w:val="en"/>
        </w:rPr>
        <w:t>)</w:t>
      </w:r>
      <w:r w:rsidRPr="008D34C5">
        <w:rPr>
          <w:rFonts w:eastAsia="Times New Roman" w:cs="Helvetica"/>
          <w:color w:val="333333"/>
          <w:lang w:val="en"/>
        </w:rPr>
        <w:t xml:space="preserve"> such dollar amount, multiplied by</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89" w:name="f_6_A_ii"/>
      <w:bookmarkEnd w:id="89"/>
      <w:r w:rsidRPr="008D34C5">
        <w:rPr>
          <w:rFonts w:eastAsia="Times New Roman" w:cs="Helvetica"/>
          <w:b/>
          <w:bCs/>
          <w:color w:val="333333"/>
          <w:lang w:val="en"/>
        </w:rPr>
        <w:t>(ii)</w:t>
      </w:r>
      <w:r w:rsidRPr="008D34C5">
        <w:rPr>
          <w:rFonts w:eastAsia="Times New Roman" w:cs="Helvetica"/>
          <w:color w:val="333333"/>
          <w:lang w:val="en"/>
        </w:rPr>
        <w:t xml:space="preserve"> the cost-of-living adjustment determined under section 1(f)(3) for the calendar year in which the taxable year begins, by substituting “calendar year 1998” for “calendar year 1992”.</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In the case of any taxable year beginning in a calendar year after 2002, clause (ii) shall be applied by substituting “calendar year 2001” for “calendar year 1998” for purposes of adjusting the dollar amount contained in paragraph (2)(A).</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90" w:name="f_6_B"/>
      <w:bookmarkEnd w:id="90"/>
      <w:r w:rsidRPr="008D34C5">
        <w:rPr>
          <w:rFonts w:eastAsia="Times New Roman" w:cs="Helvetica"/>
          <w:b/>
          <w:bCs/>
          <w:color w:val="333333"/>
          <w:lang w:val="en"/>
        </w:rPr>
        <w:t>(B) Rounding</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If any increase determined under subparagraph (A) is not a multiple of $5, such increase shall be rounded to the next lowest multiple of $5.</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91" w:name="f_7"/>
      <w:bookmarkEnd w:id="91"/>
      <w:r w:rsidRPr="008D34C5">
        <w:rPr>
          <w:rFonts w:eastAsia="Times New Roman" w:cs="Helvetica"/>
          <w:b/>
          <w:bCs/>
          <w:color w:val="333333"/>
          <w:lang w:val="en"/>
        </w:rPr>
        <w:t>(7) Coordination with other provisions</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 xml:space="preserve">For purposes of this section, the terms “working condition fringe” and “de </w:t>
      </w:r>
      <w:proofErr w:type="spellStart"/>
      <w:r w:rsidRPr="008D34C5">
        <w:rPr>
          <w:rFonts w:eastAsia="Times New Roman" w:cs="Helvetica"/>
          <w:color w:val="333333"/>
          <w:lang w:val="en"/>
        </w:rPr>
        <w:t>minimis</w:t>
      </w:r>
      <w:proofErr w:type="spellEnd"/>
      <w:r w:rsidRPr="008D34C5">
        <w:rPr>
          <w:rFonts w:eastAsia="Times New Roman" w:cs="Helvetica"/>
          <w:color w:val="333333"/>
          <w:lang w:val="en"/>
        </w:rPr>
        <w:t xml:space="preserve"> fringe” shall not include any qualified transportation fringe (determined without regard to paragraph (2)).</w:t>
      </w:r>
    </w:p>
    <w:p w:rsidR="005C0B04" w:rsidRPr="008D34C5" w:rsidRDefault="0052250C" w:rsidP="00264EEB">
      <w:pPr>
        <w:tabs>
          <w:tab w:val="left" w:pos="0"/>
        </w:tabs>
        <w:spacing w:before="120" w:after="0" w:line="260" w:lineRule="atLeast"/>
        <w:rPr>
          <w:rFonts w:eastAsia="Times New Roman" w:cs="Helvetica"/>
          <w:color w:val="333333"/>
          <w:sz w:val="28"/>
          <w:u w:val="thick"/>
          <w:lang w:val="en"/>
        </w:rPr>
      </w:pPr>
      <w:bookmarkStart w:id="92" w:name="g"/>
      <w:bookmarkEnd w:id="92"/>
      <w:r>
        <w:rPr>
          <w:rFonts w:eastAsia="Times New Roman" w:cs="Helvetica"/>
          <w:b/>
          <w:bCs/>
          <w:color w:val="333333"/>
          <w:sz w:val="28"/>
          <w:u w:val="thick"/>
          <w:lang w:val="en"/>
        </w:rPr>
        <w:br w:type="column"/>
      </w:r>
      <w:r w:rsidR="005C0B04" w:rsidRPr="008D34C5">
        <w:rPr>
          <w:rFonts w:eastAsia="Times New Roman" w:cs="Helvetica"/>
          <w:b/>
          <w:bCs/>
          <w:color w:val="333333"/>
          <w:sz w:val="28"/>
          <w:u w:val="thick"/>
          <w:lang w:val="en"/>
        </w:rPr>
        <w:t>(g) Qualified moving expense reimbursement</w:t>
      </w:r>
      <w:r w:rsidR="005C0B04" w:rsidRPr="008D34C5">
        <w:rPr>
          <w:rFonts w:eastAsia="Times New Roman" w:cs="Helvetica"/>
          <w:color w:val="333333"/>
          <w:sz w:val="28"/>
          <w:u w:val="thick"/>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 xml:space="preserve">For purposes of this section, the term “qualified moving expense reimbursement” means any amount received (directly or indirectly) by an individual from an employer as a payment for (or a reimbursement of) expenses </w:t>
      </w:r>
      <w:r w:rsidRPr="0052250C">
        <w:rPr>
          <w:rFonts w:eastAsia="Times New Roman" w:cs="Helvetica"/>
          <w:color w:val="333333"/>
          <w:highlight w:val="yellow"/>
          <w:lang w:val="en"/>
        </w:rPr>
        <w:t>which would be deductible as moving expenses under section 217 if directly paid or incurred by the individual.</w:t>
      </w:r>
      <w:r w:rsidRPr="008D34C5">
        <w:rPr>
          <w:rFonts w:eastAsia="Times New Roman" w:cs="Helvetica"/>
          <w:color w:val="333333"/>
          <w:lang w:val="en"/>
        </w:rPr>
        <w:t xml:space="preserve"> Such term shall not include any </w:t>
      </w:r>
      <w:r w:rsidRPr="008D34C5">
        <w:rPr>
          <w:rFonts w:eastAsia="Times New Roman" w:cs="Helvetica"/>
          <w:color w:val="333333"/>
          <w:lang w:val="en"/>
        </w:rPr>
        <w:t>payment for (or reimbursement of) an expense actually deducted by the individual in a prior taxable year.</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93" w:name="h"/>
      <w:bookmarkEnd w:id="93"/>
      <w:r w:rsidRPr="008D34C5">
        <w:rPr>
          <w:rFonts w:eastAsia="Times New Roman" w:cs="Helvetica"/>
          <w:b/>
          <w:bCs/>
          <w:color w:val="333333"/>
          <w:lang w:val="en"/>
        </w:rPr>
        <w:t>(h) Certain individuals treated as employees for purposes of subsections (a)(1) and (</w:t>
      </w:r>
      <w:proofErr w:type="gramStart"/>
      <w:r w:rsidRPr="008D34C5">
        <w:rPr>
          <w:rFonts w:eastAsia="Times New Roman" w:cs="Helvetica"/>
          <w:b/>
          <w:bCs/>
          <w:color w:val="333333"/>
          <w:lang w:val="en"/>
        </w:rPr>
        <w:t>2)</w:t>
      </w:r>
      <w:r w:rsidRPr="008D34C5">
        <w:rPr>
          <w:rFonts w:eastAsia="Times New Roman" w:cs="Helvetica"/>
          <w:color w:val="333333"/>
          <w:lang w:val="en"/>
        </w:rPr>
        <w:t>For</w:t>
      </w:r>
      <w:proofErr w:type="gramEnd"/>
      <w:r w:rsidRPr="008D34C5">
        <w:rPr>
          <w:rFonts w:eastAsia="Times New Roman" w:cs="Helvetica"/>
          <w:color w:val="333333"/>
          <w:lang w:val="en"/>
        </w:rPr>
        <w:t xml:space="preserve"> purposes of paragraphs (1) and (2) of subsection (a)— </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94" w:name="h_1"/>
      <w:bookmarkEnd w:id="94"/>
      <w:r w:rsidRPr="008D34C5">
        <w:rPr>
          <w:rFonts w:eastAsia="Times New Roman" w:cs="Helvetica"/>
          <w:b/>
          <w:bCs/>
          <w:color w:val="333333"/>
          <w:lang w:val="en"/>
        </w:rPr>
        <w:t>(1) Retired and disabled employees and surviving spouse of employee treated as employee</w:t>
      </w:r>
      <w:r w:rsidR="008C6247" w:rsidRPr="008D34C5">
        <w:rPr>
          <w:rFonts w:eastAsia="Times New Roman" w:cs="Helvetica"/>
          <w:b/>
          <w:bCs/>
          <w:color w:val="333333"/>
          <w:lang w:val="en"/>
        </w:rPr>
        <w:t>.</w:t>
      </w:r>
      <w:r w:rsidR="008C6247" w:rsidRPr="008D34C5">
        <w:rPr>
          <w:rFonts w:eastAsia="Times New Roman" w:cs="Helvetica"/>
          <w:b/>
          <w:bCs/>
          <w:color w:val="333333"/>
          <w:lang w:val="en"/>
        </w:rPr>
        <w:br/>
      </w:r>
      <w:r w:rsidRPr="008D34C5">
        <w:rPr>
          <w:rFonts w:eastAsia="Times New Roman" w:cs="Helvetica"/>
          <w:color w:val="333333"/>
          <w:lang w:val="en"/>
        </w:rPr>
        <w:t xml:space="preserve">With respect to a line of business of an employer, the term “employee” includes— </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95" w:name="h_1_A"/>
      <w:bookmarkEnd w:id="95"/>
      <w:r w:rsidRPr="008D34C5">
        <w:rPr>
          <w:rFonts w:eastAsia="Times New Roman" w:cs="Helvetica"/>
          <w:b/>
          <w:bCs/>
          <w:color w:val="333333"/>
          <w:lang w:val="en"/>
        </w:rPr>
        <w:t>(A)</w:t>
      </w:r>
      <w:r w:rsidRPr="008D34C5">
        <w:rPr>
          <w:rFonts w:eastAsia="Times New Roman" w:cs="Helvetica"/>
          <w:color w:val="333333"/>
          <w:lang w:val="en"/>
        </w:rPr>
        <w:t xml:space="preserve"> any individual who was formerly employed by such employer in such line of business and who separated from service with such employer in such line of business by reason of retirement or disability, and</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96" w:name="h_1_B"/>
      <w:bookmarkEnd w:id="96"/>
      <w:r w:rsidRPr="008D34C5">
        <w:rPr>
          <w:rFonts w:eastAsia="Times New Roman" w:cs="Helvetica"/>
          <w:b/>
          <w:bCs/>
          <w:color w:val="333333"/>
          <w:lang w:val="en"/>
        </w:rPr>
        <w:t>(B)</w:t>
      </w:r>
      <w:r w:rsidRPr="008D34C5">
        <w:rPr>
          <w:rFonts w:eastAsia="Times New Roman" w:cs="Helvetica"/>
          <w:color w:val="333333"/>
          <w:lang w:val="en"/>
        </w:rPr>
        <w:t xml:space="preserve"> any widow or widower of any individual who died while employed by such employer in such line of business or while an employee within the meaning of subparagraph (A).</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97" w:name="h_2"/>
      <w:bookmarkEnd w:id="97"/>
      <w:r w:rsidRPr="008D34C5">
        <w:rPr>
          <w:rFonts w:eastAsia="Times New Roman" w:cs="Helvetica"/>
          <w:b/>
          <w:bCs/>
          <w:color w:val="333333"/>
          <w:lang w:val="en"/>
        </w:rPr>
        <w:t>(2) Spouse and dependent children</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ind w:left="288"/>
        <w:rPr>
          <w:rFonts w:eastAsia="Times New Roman" w:cs="Helvetica"/>
          <w:color w:val="333333"/>
          <w:lang w:val="en"/>
        </w:rPr>
      </w:pPr>
      <w:bookmarkStart w:id="98" w:name="h_2_A"/>
      <w:bookmarkEnd w:id="98"/>
      <w:r w:rsidRPr="008D34C5">
        <w:rPr>
          <w:rFonts w:eastAsia="Times New Roman" w:cs="Helvetica"/>
          <w:b/>
          <w:bCs/>
          <w:color w:val="333333"/>
          <w:lang w:val="en"/>
        </w:rPr>
        <w:t>(A) In general</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ind w:left="288"/>
        <w:rPr>
          <w:rFonts w:eastAsia="Times New Roman" w:cs="Helvetica"/>
          <w:color w:val="333333"/>
          <w:lang w:val="en"/>
        </w:rPr>
      </w:pPr>
      <w:r w:rsidRPr="008D34C5">
        <w:rPr>
          <w:rFonts w:eastAsia="Times New Roman" w:cs="Helvetica"/>
          <w:color w:val="333333"/>
          <w:lang w:val="en"/>
        </w:rPr>
        <w:t>Any use by the spouse or a dependent child of the employee shall be treated as use by the employee.</w:t>
      </w:r>
    </w:p>
    <w:p w:rsidR="005C0B04" w:rsidRPr="008D34C5" w:rsidRDefault="005C0B04" w:rsidP="00E23DE5">
      <w:pPr>
        <w:tabs>
          <w:tab w:val="left" w:pos="0"/>
        </w:tabs>
        <w:spacing w:before="20" w:after="0" w:line="260" w:lineRule="atLeast"/>
        <w:ind w:left="288"/>
        <w:rPr>
          <w:rFonts w:eastAsia="Times New Roman" w:cs="Helvetica"/>
          <w:color w:val="333333"/>
          <w:lang w:val="en"/>
        </w:rPr>
      </w:pPr>
      <w:bookmarkStart w:id="99" w:name="h_2_B"/>
      <w:bookmarkEnd w:id="99"/>
      <w:r w:rsidRPr="008D34C5">
        <w:rPr>
          <w:rFonts w:eastAsia="Times New Roman" w:cs="Helvetica"/>
          <w:b/>
          <w:bCs/>
          <w:color w:val="333333"/>
          <w:lang w:val="en"/>
        </w:rPr>
        <w:t>(B) Dependent child</w:t>
      </w:r>
      <w:r w:rsidR="00857D67" w:rsidRPr="008D34C5">
        <w:rPr>
          <w:rFonts w:eastAsia="Times New Roman" w:cs="Helvetica"/>
          <w:b/>
          <w:bCs/>
          <w:color w:val="333333"/>
          <w:lang w:val="en"/>
        </w:rPr>
        <w:t xml:space="preserve">. </w:t>
      </w:r>
      <w:r w:rsidR="00857D67" w:rsidRPr="008D34C5">
        <w:rPr>
          <w:rFonts w:eastAsia="Times New Roman" w:cs="Helvetica"/>
          <w:b/>
          <w:bCs/>
          <w:color w:val="333333"/>
          <w:lang w:val="en"/>
        </w:rPr>
        <w:br/>
      </w:r>
      <w:r w:rsidRPr="008D34C5">
        <w:rPr>
          <w:rFonts w:eastAsia="Times New Roman" w:cs="Helvetica"/>
          <w:color w:val="333333"/>
          <w:lang w:val="en"/>
        </w:rPr>
        <w:t xml:space="preserve">For purposes of subparagraph (A), the term “dependent child” means any child (as defined in section 152(f)(1)) of the employee— </w:t>
      </w:r>
    </w:p>
    <w:p w:rsidR="005C0B04" w:rsidRPr="008D34C5" w:rsidRDefault="005C0B04" w:rsidP="00E23DE5">
      <w:pPr>
        <w:tabs>
          <w:tab w:val="left" w:pos="0"/>
        </w:tabs>
        <w:spacing w:before="20" w:after="0" w:line="260" w:lineRule="atLeast"/>
        <w:ind w:left="720" w:hanging="288"/>
        <w:rPr>
          <w:rFonts w:eastAsia="Times New Roman" w:cs="Helvetica"/>
          <w:color w:val="333333"/>
          <w:lang w:val="en"/>
        </w:rPr>
      </w:pPr>
      <w:bookmarkStart w:id="100" w:name="h_2_B_i"/>
      <w:bookmarkEnd w:id="100"/>
      <w:r w:rsidRPr="008D34C5">
        <w:rPr>
          <w:rFonts w:eastAsia="Times New Roman" w:cs="Helvetica"/>
          <w:b/>
          <w:bCs/>
          <w:color w:val="333333"/>
          <w:lang w:val="en"/>
        </w:rPr>
        <w:t>(</w:t>
      </w:r>
      <w:proofErr w:type="spellStart"/>
      <w:r w:rsidRPr="008D34C5">
        <w:rPr>
          <w:rFonts w:eastAsia="Times New Roman" w:cs="Helvetica"/>
          <w:b/>
          <w:bCs/>
          <w:color w:val="333333"/>
          <w:lang w:val="en"/>
        </w:rPr>
        <w:t>i</w:t>
      </w:r>
      <w:proofErr w:type="spellEnd"/>
      <w:r w:rsidRPr="008D34C5">
        <w:rPr>
          <w:rFonts w:eastAsia="Times New Roman" w:cs="Helvetica"/>
          <w:b/>
          <w:bCs/>
          <w:color w:val="333333"/>
          <w:lang w:val="en"/>
        </w:rPr>
        <w:t>)</w:t>
      </w:r>
      <w:r w:rsidRPr="008D34C5">
        <w:rPr>
          <w:rFonts w:eastAsia="Times New Roman" w:cs="Helvetica"/>
          <w:color w:val="333333"/>
          <w:lang w:val="en"/>
        </w:rPr>
        <w:t xml:space="preserve"> who is a dependent of the employee, or</w:t>
      </w:r>
    </w:p>
    <w:p w:rsidR="005C0B04" w:rsidRPr="008D34C5" w:rsidRDefault="005C0B04" w:rsidP="00E23DE5">
      <w:pPr>
        <w:tabs>
          <w:tab w:val="left" w:pos="0"/>
        </w:tabs>
        <w:spacing w:before="20" w:after="0" w:line="260" w:lineRule="atLeast"/>
        <w:ind w:left="720" w:hanging="288"/>
        <w:rPr>
          <w:rFonts w:eastAsia="Times New Roman" w:cs="Helvetica"/>
          <w:color w:val="333333"/>
          <w:lang w:val="en"/>
        </w:rPr>
      </w:pPr>
      <w:bookmarkStart w:id="101" w:name="h_2_B_ii"/>
      <w:bookmarkEnd w:id="101"/>
      <w:r w:rsidRPr="008D34C5">
        <w:rPr>
          <w:rFonts w:eastAsia="Times New Roman" w:cs="Helvetica"/>
          <w:b/>
          <w:bCs/>
          <w:color w:val="333333"/>
          <w:lang w:val="en"/>
        </w:rPr>
        <w:t>(ii)</w:t>
      </w:r>
      <w:r w:rsidRPr="008D34C5">
        <w:rPr>
          <w:rFonts w:eastAsia="Times New Roman" w:cs="Helvetica"/>
          <w:color w:val="333333"/>
          <w:lang w:val="en"/>
        </w:rPr>
        <w:t xml:space="preserve"> both of whose parents are deceased and who has not attained age 25.</w:t>
      </w:r>
    </w:p>
    <w:p w:rsidR="005C0B04" w:rsidRPr="008D34C5" w:rsidRDefault="005C0B04" w:rsidP="00E23DE5">
      <w:pPr>
        <w:tabs>
          <w:tab w:val="left" w:pos="0"/>
        </w:tabs>
        <w:spacing w:before="20" w:after="0" w:line="260" w:lineRule="atLeast"/>
        <w:ind w:left="720" w:hanging="288"/>
        <w:rPr>
          <w:rFonts w:eastAsia="Times New Roman" w:cs="Helvetica"/>
          <w:color w:val="333333"/>
          <w:lang w:val="en"/>
        </w:rPr>
      </w:pPr>
      <w:r w:rsidRPr="008D34C5">
        <w:rPr>
          <w:rFonts w:eastAsia="Times New Roman" w:cs="Helvetica"/>
          <w:color w:val="333333"/>
          <w:lang w:val="en"/>
        </w:rPr>
        <w:t>For purposes of the preceding sentence, any child to whom section 152(e) applies shall be treated as the dependent of both parents.</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02" w:name="h_3"/>
      <w:bookmarkEnd w:id="102"/>
      <w:r w:rsidRPr="008D34C5">
        <w:rPr>
          <w:rFonts w:eastAsia="Times New Roman" w:cs="Helvetica"/>
          <w:b/>
          <w:bCs/>
          <w:color w:val="333333"/>
          <w:lang w:val="en"/>
        </w:rPr>
        <w:t>(3) Special rule for parents in the case of air transportation</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Any use of air transportation by a parent of an employee (determined without regard to paragraph (1)(B)) shall be treated as use by the employee.</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03" w:name="i"/>
      <w:bookmarkEnd w:id="103"/>
      <w:r w:rsidRPr="008D34C5">
        <w:rPr>
          <w:rFonts w:eastAsia="Times New Roman" w:cs="Helvetica"/>
          <w:b/>
          <w:bCs/>
          <w:color w:val="333333"/>
          <w:lang w:val="en"/>
        </w:rPr>
        <w:t>(</w:t>
      </w:r>
      <w:proofErr w:type="spellStart"/>
      <w:r w:rsidRPr="008D34C5">
        <w:rPr>
          <w:rFonts w:eastAsia="Times New Roman" w:cs="Helvetica"/>
          <w:b/>
          <w:bCs/>
          <w:color w:val="333333"/>
          <w:lang w:val="en"/>
        </w:rPr>
        <w:t>i</w:t>
      </w:r>
      <w:proofErr w:type="spellEnd"/>
      <w:r w:rsidRPr="008D34C5">
        <w:rPr>
          <w:rFonts w:eastAsia="Times New Roman" w:cs="Helvetica"/>
          <w:b/>
          <w:bCs/>
          <w:color w:val="333333"/>
          <w:lang w:val="en"/>
        </w:rPr>
        <w:t xml:space="preserve">) Reciprocal agreements. </w:t>
      </w:r>
      <w:r w:rsidRPr="008D34C5">
        <w:rPr>
          <w:rFonts w:eastAsia="Times New Roman" w:cs="Helvetica"/>
          <w:color w:val="333333"/>
          <w:lang w:val="en"/>
        </w:rPr>
        <w:t>For purposes of paragraph (1) of subsection (a), any service provided by an employer to an employee of another employer shall be treated as provided by the employer of such employee if-</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104" w:name="i_1"/>
      <w:bookmarkEnd w:id="104"/>
      <w:r w:rsidRPr="008D34C5">
        <w:rPr>
          <w:rFonts w:eastAsia="Times New Roman" w:cs="Helvetica"/>
          <w:b/>
          <w:bCs/>
          <w:color w:val="333333"/>
          <w:lang w:val="en"/>
        </w:rPr>
        <w:t>(1)</w:t>
      </w:r>
      <w:r w:rsidRPr="008D34C5">
        <w:rPr>
          <w:rFonts w:eastAsia="Times New Roman" w:cs="Helvetica"/>
          <w:color w:val="333333"/>
          <w:lang w:val="en"/>
        </w:rPr>
        <w:t xml:space="preserve"> such service is provided pursuant to a written agreement between such employers, and</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105" w:name="i_2"/>
      <w:bookmarkEnd w:id="105"/>
      <w:r w:rsidRPr="008D34C5">
        <w:rPr>
          <w:rFonts w:eastAsia="Times New Roman" w:cs="Helvetica"/>
          <w:b/>
          <w:bCs/>
          <w:color w:val="333333"/>
          <w:lang w:val="en"/>
        </w:rPr>
        <w:t>(2)</w:t>
      </w:r>
      <w:r w:rsidRPr="008D34C5">
        <w:rPr>
          <w:rFonts w:eastAsia="Times New Roman" w:cs="Helvetica"/>
          <w:color w:val="333333"/>
          <w:lang w:val="en"/>
        </w:rPr>
        <w:t xml:space="preserve"> neither of such employers incurs any substantial additional costs (including foregone revenue) in providing such service or pursuant to such agreement.</w:t>
      </w:r>
    </w:p>
    <w:p w:rsidR="00857D67" w:rsidRPr="008D34C5" w:rsidRDefault="00857D67" w:rsidP="00E23DE5">
      <w:pPr>
        <w:tabs>
          <w:tab w:val="left" w:pos="0"/>
        </w:tabs>
        <w:spacing w:before="20" w:after="0" w:line="260" w:lineRule="atLeast"/>
        <w:rPr>
          <w:rFonts w:eastAsia="Times New Roman" w:cs="Helvetica"/>
          <w:b/>
          <w:bCs/>
          <w:color w:val="333333"/>
          <w:lang w:val="en"/>
        </w:rPr>
      </w:pPr>
      <w:bookmarkStart w:id="106" w:name="j"/>
      <w:bookmarkEnd w:id="106"/>
    </w:p>
    <w:p w:rsidR="00264EEB" w:rsidRPr="008D34C5" w:rsidRDefault="00264EEB" w:rsidP="00E23DE5">
      <w:pPr>
        <w:tabs>
          <w:tab w:val="left" w:pos="0"/>
        </w:tabs>
        <w:spacing w:before="20" w:after="0" w:line="260" w:lineRule="atLeast"/>
        <w:rPr>
          <w:rFonts w:eastAsia="Times New Roman" w:cs="Helvetica"/>
          <w:b/>
          <w:bCs/>
          <w:color w:val="333333"/>
          <w:sz w:val="28"/>
          <w:u w:val="thick"/>
          <w:lang w:val="en"/>
        </w:rPr>
      </w:pPr>
    </w:p>
    <w:p w:rsidR="005C0B04" w:rsidRPr="008D34C5" w:rsidRDefault="005C0B04" w:rsidP="00E23DE5">
      <w:pPr>
        <w:tabs>
          <w:tab w:val="left" w:pos="0"/>
        </w:tabs>
        <w:spacing w:before="20" w:after="0" w:line="260" w:lineRule="atLeast"/>
        <w:rPr>
          <w:rFonts w:eastAsia="Times New Roman" w:cs="Helvetica"/>
          <w:color w:val="333333"/>
          <w:sz w:val="28"/>
          <w:u w:val="thick"/>
          <w:lang w:val="en"/>
        </w:rPr>
      </w:pPr>
      <w:r w:rsidRPr="008D34C5">
        <w:rPr>
          <w:rFonts w:eastAsia="Times New Roman" w:cs="Helvetica"/>
          <w:b/>
          <w:bCs/>
          <w:color w:val="333333"/>
          <w:sz w:val="28"/>
          <w:u w:val="thick"/>
          <w:lang w:val="en"/>
        </w:rPr>
        <w:lastRenderedPageBreak/>
        <w:t>(j) Special rules</w:t>
      </w:r>
      <w:r w:rsidRPr="008D34C5">
        <w:rPr>
          <w:rFonts w:eastAsia="Times New Roman" w:cs="Helvetica"/>
          <w:color w:val="333333"/>
          <w:sz w:val="28"/>
          <w:u w:val="thick"/>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07" w:name="j_1"/>
      <w:bookmarkEnd w:id="107"/>
      <w:r w:rsidRPr="008D34C5">
        <w:rPr>
          <w:rFonts w:eastAsia="Times New Roman" w:cs="Helvetica"/>
          <w:b/>
          <w:bCs/>
          <w:color w:val="333333"/>
          <w:lang w:val="en"/>
        </w:rPr>
        <w:t>(1) Exclusions under subsection (a)(1) and (2) apply to highly compensated employees only if no discrimination</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Paragraphs (1) and (2) of subsection (a) shall apply with respect to any fringe benefit described therein provided with respect to any highly compensated employee only if such fringe benefit is available on substantially the same terms to each member of a group of employees which is defined under a reasonable classification set up by the employer which does not discriminate in favor of highly compensated employees.</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08" w:name="j_2"/>
      <w:bookmarkEnd w:id="108"/>
      <w:r w:rsidRPr="008D34C5">
        <w:rPr>
          <w:rFonts w:eastAsia="Times New Roman" w:cs="Helvetica"/>
          <w:b/>
          <w:bCs/>
          <w:color w:val="333333"/>
          <w:lang w:val="en"/>
        </w:rPr>
        <w:t>(2) Special rule for leased sections of department stores</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09" w:name="j_2_A"/>
      <w:bookmarkEnd w:id="109"/>
      <w:r w:rsidRPr="008D34C5">
        <w:rPr>
          <w:rFonts w:eastAsia="Times New Roman" w:cs="Helvetica"/>
          <w:b/>
          <w:bCs/>
          <w:color w:val="333333"/>
          <w:lang w:val="en"/>
        </w:rPr>
        <w:t xml:space="preserve">(A) In general. </w:t>
      </w:r>
      <w:r w:rsidRPr="008D34C5">
        <w:rPr>
          <w:rFonts w:eastAsia="Times New Roman" w:cs="Helvetica"/>
          <w:color w:val="333333"/>
          <w:lang w:val="en"/>
        </w:rPr>
        <w:t>For purposes of paragraph (2) of subsection (a), in the case of a lease</w:t>
      </w:r>
      <w:r w:rsidR="008C6247" w:rsidRPr="008D34C5">
        <w:rPr>
          <w:rFonts w:eastAsia="Times New Roman" w:cs="Helvetica"/>
          <w:color w:val="333333"/>
          <w:lang w:val="en"/>
        </w:rPr>
        <w:t>d section of a department store-</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110" w:name="j_2_A_i"/>
      <w:bookmarkEnd w:id="110"/>
      <w:r w:rsidRPr="008D34C5">
        <w:rPr>
          <w:rFonts w:eastAsia="Times New Roman" w:cs="Helvetica"/>
          <w:b/>
          <w:bCs/>
          <w:color w:val="333333"/>
          <w:lang w:val="en"/>
        </w:rPr>
        <w:t>(</w:t>
      </w:r>
      <w:proofErr w:type="spellStart"/>
      <w:r w:rsidRPr="008D34C5">
        <w:rPr>
          <w:rFonts w:eastAsia="Times New Roman" w:cs="Helvetica"/>
          <w:b/>
          <w:bCs/>
          <w:color w:val="333333"/>
          <w:lang w:val="en"/>
        </w:rPr>
        <w:t>i</w:t>
      </w:r>
      <w:proofErr w:type="spellEnd"/>
      <w:r w:rsidRPr="008D34C5">
        <w:rPr>
          <w:rFonts w:eastAsia="Times New Roman" w:cs="Helvetica"/>
          <w:b/>
          <w:bCs/>
          <w:color w:val="333333"/>
          <w:lang w:val="en"/>
        </w:rPr>
        <w:t>)</w:t>
      </w:r>
      <w:r w:rsidRPr="008D34C5">
        <w:rPr>
          <w:rFonts w:eastAsia="Times New Roman" w:cs="Helvetica"/>
          <w:color w:val="333333"/>
          <w:lang w:val="en"/>
        </w:rPr>
        <w:t xml:space="preserve"> such section shall be treated as part of the line of business of the person operating the department store, and</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111" w:name="j_2_A_ii"/>
      <w:bookmarkEnd w:id="111"/>
      <w:r w:rsidRPr="008D34C5">
        <w:rPr>
          <w:rFonts w:eastAsia="Times New Roman" w:cs="Helvetica"/>
          <w:b/>
          <w:bCs/>
          <w:color w:val="333333"/>
          <w:lang w:val="en"/>
        </w:rPr>
        <w:t>(ii)</w:t>
      </w:r>
      <w:r w:rsidRPr="008D34C5">
        <w:rPr>
          <w:rFonts w:eastAsia="Times New Roman" w:cs="Helvetica"/>
          <w:color w:val="333333"/>
          <w:lang w:val="en"/>
        </w:rPr>
        <w:t xml:space="preserve"> employees in the leased section shall be treated as employees of the person operating the department store.</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12" w:name="j_2_B"/>
      <w:bookmarkEnd w:id="112"/>
      <w:r w:rsidRPr="008D34C5">
        <w:rPr>
          <w:rFonts w:eastAsia="Times New Roman" w:cs="Helvetica"/>
          <w:b/>
          <w:bCs/>
          <w:color w:val="333333"/>
          <w:lang w:val="en"/>
        </w:rPr>
        <w:t>(B) Leased section of department store</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For purposes of subparagraph (A), a leased section of a department store is any part of a department store where over-the-counter sales of property are made under a lease or similar arrangement where it appears to the general public that individuals making such sales are employed by the person operating the department store.</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13" w:name="j_3"/>
      <w:bookmarkEnd w:id="113"/>
      <w:r w:rsidRPr="008D34C5">
        <w:rPr>
          <w:rFonts w:eastAsia="Times New Roman" w:cs="Helvetica"/>
          <w:b/>
          <w:bCs/>
          <w:color w:val="333333"/>
          <w:lang w:val="en"/>
        </w:rPr>
        <w:t>(3) Auto salesmen</w:t>
      </w:r>
      <w:r w:rsidRPr="008D34C5">
        <w:rPr>
          <w:rFonts w:eastAsia="Times New Roman" w:cs="Helvetica"/>
          <w:color w:val="333333"/>
          <w:lang w:val="en"/>
        </w:rPr>
        <w:t xml:space="preserve"> </w:t>
      </w:r>
    </w:p>
    <w:p w:rsidR="005C0B04" w:rsidRPr="008D34C5" w:rsidRDefault="005C0B04" w:rsidP="008D34C5">
      <w:pPr>
        <w:tabs>
          <w:tab w:val="left" w:pos="0"/>
        </w:tabs>
        <w:spacing w:before="20" w:after="0" w:line="260" w:lineRule="atLeast"/>
        <w:ind w:left="288"/>
        <w:rPr>
          <w:rFonts w:eastAsia="Times New Roman" w:cs="Helvetica"/>
          <w:color w:val="333333"/>
          <w:lang w:val="en"/>
        </w:rPr>
      </w:pPr>
      <w:bookmarkStart w:id="114" w:name="j_3_A"/>
      <w:bookmarkEnd w:id="114"/>
      <w:r w:rsidRPr="008D34C5">
        <w:rPr>
          <w:rFonts w:eastAsia="Times New Roman" w:cs="Helvetica"/>
          <w:b/>
          <w:bCs/>
          <w:color w:val="333333"/>
          <w:lang w:val="en"/>
        </w:rPr>
        <w:t>(A) In general</w:t>
      </w:r>
      <w:r w:rsidRPr="008D34C5">
        <w:rPr>
          <w:rFonts w:eastAsia="Times New Roman" w:cs="Helvetica"/>
          <w:color w:val="333333"/>
          <w:lang w:val="en"/>
        </w:rPr>
        <w:t xml:space="preserve"> </w:t>
      </w:r>
    </w:p>
    <w:p w:rsidR="005C0B04" w:rsidRPr="008D34C5" w:rsidRDefault="005C0B04" w:rsidP="008D34C5">
      <w:pPr>
        <w:tabs>
          <w:tab w:val="left" w:pos="0"/>
        </w:tabs>
        <w:spacing w:before="20" w:after="0" w:line="260" w:lineRule="atLeast"/>
        <w:ind w:left="288"/>
        <w:rPr>
          <w:rFonts w:eastAsia="Times New Roman" w:cs="Helvetica"/>
          <w:color w:val="333333"/>
          <w:lang w:val="en"/>
        </w:rPr>
      </w:pPr>
      <w:r w:rsidRPr="008D34C5">
        <w:rPr>
          <w:rFonts w:eastAsia="Times New Roman" w:cs="Helvetica"/>
          <w:color w:val="333333"/>
          <w:lang w:val="en"/>
        </w:rPr>
        <w:t>For purposes of subsection (a)(3), qualified automobile demonstration use shall be treated as a working condition fringe.</w:t>
      </w:r>
    </w:p>
    <w:p w:rsidR="005C0B04" w:rsidRPr="008D34C5" w:rsidRDefault="005C0B04" w:rsidP="008D34C5">
      <w:pPr>
        <w:tabs>
          <w:tab w:val="left" w:pos="0"/>
        </w:tabs>
        <w:spacing w:before="20" w:after="0" w:line="260" w:lineRule="atLeast"/>
        <w:ind w:left="288"/>
        <w:rPr>
          <w:rFonts w:eastAsia="Times New Roman" w:cs="Helvetica"/>
          <w:color w:val="333333"/>
          <w:lang w:val="en"/>
        </w:rPr>
      </w:pPr>
      <w:bookmarkStart w:id="115" w:name="j_3_B"/>
      <w:bookmarkEnd w:id="115"/>
      <w:r w:rsidRPr="008D34C5">
        <w:rPr>
          <w:rFonts w:eastAsia="Times New Roman" w:cs="Helvetica"/>
          <w:b/>
          <w:bCs/>
          <w:color w:val="333333"/>
          <w:lang w:val="en"/>
        </w:rPr>
        <w:t>(B) Qualified automobile demonstration use</w:t>
      </w:r>
      <w:r w:rsidR="00857D67" w:rsidRPr="008D34C5">
        <w:rPr>
          <w:rFonts w:eastAsia="Times New Roman" w:cs="Helvetica"/>
          <w:b/>
          <w:bCs/>
          <w:color w:val="333333"/>
          <w:lang w:val="en"/>
        </w:rPr>
        <w:t xml:space="preserve">. </w:t>
      </w:r>
      <w:r w:rsidR="00857D67" w:rsidRPr="008D34C5">
        <w:rPr>
          <w:rFonts w:eastAsia="Times New Roman" w:cs="Helvetica"/>
          <w:b/>
          <w:bCs/>
          <w:color w:val="333333"/>
          <w:lang w:val="en"/>
        </w:rPr>
        <w:br/>
      </w:r>
      <w:r w:rsidRPr="008D34C5">
        <w:rPr>
          <w:rFonts w:eastAsia="Times New Roman" w:cs="Helvetica"/>
          <w:color w:val="333333"/>
          <w:lang w:val="en"/>
        </w:rPr>
        <w:t xml:space="preserve">For purposes of subparagraph (A), the term “qualified automobile demonstration use” means any use of an automobile by a full-time automobile salesman in the sales area in which the automobile dealer’s sales office is located if— </w:t>
      </w:r>
    </w:p>
    <w:p w:rsidR="005C0B04" w:rsidRPr="008D34C5" w:rsidRDefault="005C0B04" w:rsidP="008D34C5">
      <w:pPr>
        <w:tabs>
          <w:tab w:val="left" w:pos="0"/>
        </w:tabs>
        <w:spacing w:before="20" w:after="0" w:line="260" w:lineRule="atLeast"/>
        <w:ind w:left="576" w:hanging="288"/>
        <w:rPr>
          <w:rFonts w:eastAsia="Times New Roman" w:cs="Helvetica"/>
          <w:color w:val="333333"/>
          <w:lang w:val="en"/>
        </w:rPr>
      </w:pPr>
      <w:bookmarkStart w:id="116" w:name="j_3_B_i"/>
      <w:bookmarkEnd w:id="116"/>
      <w:r w:rsidRPr="008D34C5">
        <w:rPr>
          <w:rFonts w:eastAsia="Times New Roman" w:cs="Helvetica"/>
          <w:b/>
          <w:bCs/>
          <w:color w:val="333333"/>
          <w:lang w:val="en"/>
        </w:rPr>
        <w:t>(</w:t>
      </w:r>
      <w:proofErr w:type="spellStart"/>
      <w:r w:rsidRPr="008D34C5">
        <w:rPr>
          <w:rFonts w:eastAsia="Times New Roman" w:cs="Helvetica"/>
          <w:b/>
          <w:bCs/>
          <w:color w:val="333333"/>
          <w:lang w:val="en"/>
        </w:rPr>
        <w:t>i</w:t>
      </w:r>
      <w:proofErr w:type="spellEnd"/>
      <w:r w:rsidRPr="008D34C5">
        <w:rPr>
          <w:rFonts w:eastAsia="Times New Roman" w:cs="Helvetica"/>
          <w:b/>
          <w:bCs/>
          <w:color w:val="333333"/>
          <w:lang w:val="en"/>
        </w:rPr>
        <w:t>)</w:t>
      </w:r>
      <w:r w:rsidRPr="008D34C5">
        <w:rPr>
          <w:rFonts w:eastAsia="Times New Roman" w:cs="Helvetica"/>
          <w:color w:val="333333"/>
          <w:lang w:val="en"/>
        </w:rPr>
        <w:t xml:space="preserve"> such use is provided primarily to facilitate the salesman’s performance of services for the employer, and</w:t>
      </w:r>
    </w:p>
    <w:p w:rsidR="005C0B04" w:rsidRPr="008D34C5" w:rsidRDefault="005C0B04" w:rsidP="008D34C5">
      <w:pPr>
        <w:tabs>
          <w:tab w:val="left" w:pos="0"/>
        </w:tabs>
        <w:spacing w:before="20" w:after="0" w:line="260" w:lineRule="atLeast"/>
        <w:ind w:left="576" w:hanging="288"/>
        <w:rPr>
          <w:rFonts w:eastAsia="Times New Roman" w:cs="Helvetica"/>
          <w:color w:val="333333"/>
          <w:lang w:val="en"/>
        </w:rPr>
      </w:pPr>
      <w:bookmarkStart w:id="117" w:name="j_3_B_ii"/>
      <w:bookmarkEnd w:id="117"/>
      <w:r w:rsidRPr="008D34C5">
        <w:rPr>
          <w:rFonts w:eastAsia="Times New Roman" w:cs="Helvetica"/>
          <w:b/>
          <w:bCs/>
          <w:color w:val="333333"/>
          <w:lang w:val="en"/>
        </w:rPr>
        <w:t>(ii)</w:t>
      </w:r>
      <w:r w:rsidRPr="008D34C5">
        <w:rPr>
          <w:rFonts w:eastAsia="Times New Roman" w:cs="Helvetica"/>
          <w:color w:val="333333"/>
          <w:lang w:val="en"/>
        </w:rPr>
        <w:t xml:space="preserve"> there are substantial restrictions on the personal use of such automobile by such salesman.</w:t>
      </w:r>
    </w:p>
    <w:p w:rsidR="00264EEB" w:rsidRPr="008D34C5" w:rsidRDefault="00264EEB" w:rsidP="00E23DE5">
      <w:pPr>
        <w:tabs>
          <w:tab w:val="left" w:pos="0"/>
        </w:tabs>
        <w:spacing w:before="20" w:after="0" w:line="260" w:lineRule="atLeast"/>
        <w:rPr>
          <w:rFonts w:eastAsia="Times New Roman" w:cs="Helvetica"/>
          <w:b/>
          <w:bCs/>
          <w:color w:val="333333"/>
          <w:lang w:val="en"/>
        </w:rPr>
      </w:pPr>
      <w:bookmarkStart w:id="118" w:name="j_4"/>
      <w:bookmarkEnd w:id="118"/>
    </w:p>
    <w:p w:rsidR="00264EEB" w:rsidRPr="008D34C5" w:rsidRDefault="00264EEB" w:rsidP="00E23DE5">
      <w:pPr>
        <w:tabs>
          <w:tab w:val="left" w:pos="0"/>
        </w:tabs>
        <w:spacing w:before="20" w:after="0" w:line="260" w:lineRule="atLeast"/>
        <w:rPr>
          <w:rFonts w:eastAsia="Times New Roman" w:cs="Helvetica"/>
          <w:b/>
          <w:bCs/>
          <w:color w:val="333333"/>
          <w:lang w:val="en"/>
        </w:rPr>
      </w:pPr>
    </w:p>
    <w:p w:rsidR="00264EEB" w:rsidRPr="008D34C5" w:rsidRDefault="00264EEB" w:rsidP="00E23DE5">
      <w:pPr>
        <w:tabs>
          <w:tab w:val="left" w:pos="0"/>
        </w:tabs>
        <w:spacing w:before="20" w:after="0" w:line="260" w:lineRule="atLeast"/>
        <w:rPr>
          <w:rFonts w:eastAsia="Times New Roman" w:cs="Helvetica"/>
          <w:b/>
          <w:bCs/>
          <w:color w:val="333333"/>
          <w:lang w:val="en"/>
        </w:rPr>
      </w:pPr>
    </w:p>
    <w:p w:rsidR="005C0B04" w:rsidRPr="001D1B8E" w:rsidRDefault="001D1B8E" w:rsidP="00E23DE5">
      <w:pPr>
        <w:tabs>
          <w:tab w:val="left" w:pos="0"/>
        </w:tabs>
        <w:spacing w:before="20" w:after="0" w:line="260" w:lineRule="atLeast"/>
        <w:rPr>
          <w:rFonts w:eastAsia="Times New Roman" w:cs="Helvetica"/>
          <w:color w:val="333333"/>
          <w:highlight w:val="yellow"/>
          <w:lang w:val="en"/>
        </w:rPr>
      </w:pPr>
      <w:r>
        <w:rPr>
          <w:rFonts w:eastAsia="Times New Roman" w:cs="Helvetica"/>
          <w:b/>
          <w:bCs/>
          <w:color w:val="333333"/>
          <w:lang w:val="en"/>
        </w:rPr>
        <w:br w:type="column"/>
      </w:r>
      <w:r w:rsidR="005C0B04" w:rsidRPr="008D34C5">
        <w:rPr>
          <w:rFonts w:eastAsia="Times New Roman" w:cs="Helvetica"/>
          <w:b/>
          <w:bCs/>
          <w:color w:val="333333"/>
          <w:lang w:val="en"/>
        </w:rPr>
        <w:t>(4</w:t>
      </w:r>
      <w:r w:rsidR="005C0B04" w:rsidRPr="001D1B8E">
        <w:rPr>
          <w:rFonts w:eastAsia="Times New Roman" w:cs="Helvetica"/>
          <w:b/>
          <w:bCs/>
          <w:color w:val="333333"/>
          <w:highlight w:val="yellow"/>
          <w:lang w:val="en"/>
        </w:rPr>
        <w:t>) On-premises gyms and other athletic facilities</w:t>
      </w:r>
      <w:r w:rsidR="005C0B04" w:rsidRPr="001D1B8E">
        <w:rPr>
          <w:rFonts w:eastAsia="Times New Roman" w:cs="Helvetica"/>
          <w:color w:val="333333"/>
          <w:highlight w:val="yellow"/>
          <w:lang w:val="en"/>
        </w:rPr>
        <w:t xml:space="preserve"> </w:t>
      </w:r>
    </w:p>
    <w:p w:rsidR="005C0B04" w:rsidRPr="001D1B8E" w:rsidRDefault="005C0B04" w:rsidP="00E23DE5">
      <w:pPr>
        <w:tabs>
          <w:tab w:val="left" w:pos="0"/>
        </w:tabs>
        <w:spacing w:before="20" w:after="0" w:line="260" w:lineRule="atLeast"/>
        <w:rPr>
          <w:rFonts w:eastAsia="Times New Roman" w:cs="Helvetica"/>
          <w:color w:val="333333"/>
          <w:highlight w:val="yellow"/>
          <w:lang w:val="en"/>
        </w:rPr>
      </w:pPr>
      <w:bookmarkStart w:id="119" w:name="j_4_A"/>
      <w:bookmarkEnd w:id="119"/>
      <w:r w:rsidRPr="001D1B8E">
        <w:rPr>
          <w:rFonts w:eastAsia="Times New Roman" w:cs="Helvetica"/>
          <w:b/>
          <w:bCs/>
          <w:color w:val="333333"/>
          <w:highlight w:val="yellow"/>
          <w:lang w:val="en"/>
        </w:rPr>
        <w:t>(A) In general</w:t>
      </w:r>
      <w:r w:rsidRPr="001D1B8E">
        <w:rPr>
          <w:rFonts w:eastAsia="Times New Roman" w:cs="Helvetica"/>
          <w:color w:val="333333"/>
          <w:highlight w:val="yellow"/>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1D1B8E">
        <w:rPr>
          <w:rFonts w:eastAsia="Times New Roman" w:cs="Helvetica"/>
          <w:color w:val="333333"/>
          <w:highlight w:val="yellow"/>
          <w:lang w:val="en"/>
        </w:rPr>
        <w:t>Gross income shall not include the value of any on-premises athletic facility provided by an employer to his employees.</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20" w:name="j_4_B"/>
      <w:bookmarkEnd w:id="120"/>
      <w:r w:rsidRPr="008D34C5">
        <w:rPr>
          <w:rFonts w:eastAsia="Times New Roman" w:cs="Helvetica"/>
          <w:b/>
          <w:bCs/>
          <w:color w:val="333333"/>
          <w:lang w:val="en"/>
        </w:rPr>
        <w:t>(B) On-premises athletic facility</w:t>
      </w:r>
      <w:r w:rsidR="00857D67" w:rsidRPr="008D34C5">
        <w:rPr>
          <w:rFonts w:eastAsia="Times New Roman" w:cs="Helvetica"/>
          <w:b/>
          <w:bCs/>
          <w:color w:val="333333"/>
          <w:lang w:val="en"/>
        </w:rPr>
        <w:t xml:space="preserve">. </w:t>
      </w:r>
      <w:r w:rsidRPr="008D34C5">
        <w:rPr>
          <w:rFonts w:eastAsia="Times New Roman" w:cs="Helvetica"/>
          <w:color w:val="333333"/>
          <w:lang w:val="en"/>
        </w:rPr>
        <w:t xml:space="preserve">For purposes of this paragraph, the term “on-premises athletic facility” means any gym or other athletic facility— </w:t>
      </w:r>
    </w:p>
    <w:p w:rsidR="005C0B04" w:rsidRPr="008D34C5" w:rsidRDefault="005C0B04" w:rsidP="00836019">
      <w:pPr>
        <w:tabs>
          <w:tab w:val="left" w:pos="0"/>
        </w:tabs>
        <w:spacing w:before="20" w:after="0" w:line="260" w:lineRule="atLeast"/>
        <w:ind w:left="432" w:hanging="288"/>
        <w:rPr>
          <w:rFonts w:eastAsia="Times New Roman" w:cs="Helvetica"/>
          <w:color w:val="333333"/>
          <w:lang w:val="en"/>
        </w:rPr>
      </w:pPr>
      <w:bookmarkStart w:id="121" w:name="j_4_B_i"/>
      <w:bookmarkEnd w:id="121"/>
      <w:r w:rsidRPr="008D34C5">
        <w:rPr>
          <w:rFonts w:eastAsia="Times New Roman" w:cs="Helvetica"/>
          <w:b/>
          <w:bCs/>
          <w:color w:val="333333"/>
          <w:lang w:val="en"/>
        </w:rPr>
        <w:t>(</w:t>
      </w:r>
      <w:proofErr w:type="spellStart"/>
      <w:r w:rsidRPr="008D34C5">
        <w:rPr>
          <w:rFonts w:eastAsia="Times New Roman" w:cs="Helvetica"/>
          <w:b/>
          <w:bCs/>
          <w:color w:val="333333"/>
          <w:lang w:val="en"/>
        </w:rPr>
        <w:t>i</w:t>
      </w:r>
      <w:proofErr w:type="spellEnd"/>
      <w:r w:rsidRPr="008D34C5">
        <w:rPr>
          <w:rFonts w:eastAsia="Times New Roman" w:cs="Helvetica"/>
          <w:b/>
          <w:bCs/>
          <w:color w:val="333333"/>
          <w:lang w:val="en"/>
        </w:rPr>
        <w:t>)</w:t>
      </w:r>
      <w:r w:rsidRPr="008D34C5">
        <w:rPr>
          <w:rFonts w:eastAsia="Times New Roman" w:cs="Helvetica"/>
          <w:color w:val="333333"/>
          <w:lang w:val="en"/>
        </w:rPr>
        <w:t xml:space="preserve"> which is located on the premises of the employer,</w:t>
      </w:r>
    </w:p>
    <w:p w:rsidR="005C0B04" w:rsidRPr="008D34C5" w:rsidRDefault="005C0B04" w:rsidP="00836019">
      <w:pPr>
        <w:tabs>
          <w:tab w:val="left" w:pos="0"/>
        </w:tabs>
        <w:spacing w:before="20" w:after="0" w:line="260" w:lineRule="atLeast"/>
        <w:ind w:left="432" w:hanging="288"/>
        <w:rPr>
          <w:rFonts w:eastAsia="Times New Roman" w:cs="Helvetica"/>
          <w:color w:val="333333"/>
          <w:lang w:val="en"/>
        </w:rPr>
      </w:pPr>
      <w:bookmarkStart w:id="122" w:name="j_4_B_ii"/>
      <w:bookmarkEnd w:id="122"/>
      <w:r w:rsidRPr="008D34C5">
        <w:rPr>
          <w:rFonts w:eastAsia="Times New Roman" w:cs="Helvetica"/>
          <w:b/>
          <w:bCs/>
          <w:color w:val="333333"/>
          <w:lang w:val="en"/>
        </w:rPr>
        <w:t>(ii)</w:t>
      </w:r>
      <w:r w:rsidRPr="008D34C5">
        <w:rPr>
          <w:rFonts w:eastAsia="Times New Roman" w:cs="Helvetica"/>
          <w:color w:val="333333"/>
          <w:lang w:val="en"/>
        </w:rPr>
        <w:t xml:space="preserve"> which is operated by the employer, and</w:t>
      </w:r>
    </w:p>
    <w:p w:rsidR="005C0B04" w:rsidRPr="008D34C5" w:rsidRDefault="005C0B04" w:rsidP="00836019">
      <w:pPr>
        <w:tabs>
          <w:tab w:val="left" w:pos="0"/>
        </w:tabs>
        <w:spacing w:before="20" w:after="0" w:line="260" w:lineRule="atLeast"/>
        <w:ind w:left="432" w:hanging="288"/>
        <w:rPr>
          <w:rFonts w:eastAsia="Times New Roman" w:cs="Helvetica"/>
          <w:color w:val="333333"/>
          <w:lang w:val="en"/>
        </w:rPr>
      </w:pPr>
      <w:bookmarkStart w:id="123" w:name="j_4_B_iii"/>
      <w:bookmarkEnd w:id="123"/>
      <w:r w:rsidRPr="008D34C5">
        <w:rPr>
          <w:rFonts w:eastAsia="Times New Roman" w:cs="Helvetica"/>
          <w:b/>
          <w:bCs/>
          <w:color w:val="333333"/>
          <w:lang w:val="en"/>
        </w:rPr>
        <w:t>(iii)</w:t>
      </w:r>
      <w:r w:rsidRPr="008D34C5">
        <w:rPr>
          <w:rFonts w:eastAsia="Times New Roman" w:cs="Helvetica"/>
          <w:color w:val="333333"/>
          <w:lang w:val="en"/>
        </w:rPr>
        <w:t xml:space="preserve"> substantially all the use of which is by employees of the employer, their spouses, and their dependent children (within the meaning of subsection (h)).</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24" w:name="j_5"/>
      <w:bookmarkEnd w:id="124"/>
      <w:r w:rsidRPr="008D34C5">
        <w:rPr>
          <w:rFonts w:eastAsia="Times New Roman" w:cs="Helvetica"/>
          <w:b/>
          <w:bCs/>
          <w:color w:val="333333"/>
          <w:lang w:val="en"/>
        </w:rPr>
        <w:t>(5) Special rule for affiliates of airlines</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25" w:name="j_5_A"/>
      <w:bookmarkEnd w:id="125"/>
      <w:r w:rsidRPr="008D34C5">
        <w:rPr>
          <w:rFonts w:eastAsia="Times New Roman" w:cs="Helvetica"/>
          <w:b/>
          <w:bCs/>
          <w:color w:val="333333"/>
          <w:lang w:val="en"/>
        </w:rPr>
        <w:t>(A) In general</w:t>
      </w:r>
      <w:r w:rsidR="00857D67" w:rsidRPr="008D34C5">
        <w:rPr>
          <w:rFonts w:eastAsia="Times New Roman" w:cs="Helvetica"/>
          <w:b/>
          <w:bCs/>
          <w:color w:val="333333"/>
          <w:lang w:val="en"/>
        </w:rPr>
        <w:t xml:space="preserve">. </w:t>
      </w:r>
      <w:r w:rsidRPr="008D34C5">
        <w:rPr>
          <w:rFonts w:eastAsia="Times New Roman" w:cs="Helvetica"/>
          <w:color w:val="333333"/>
          <w:lang w:val="en"/>
        </w:rPr>
        <w:t xml:space="preserve">If— </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126" w:name="j_5_A_i"/>
      <w:bookmarkEnd w:id="126"/>
      <w:r w:rsidRPr="008D34C5">
        <w:rPr>
          <w:rFonts w:eastAsia="Times New Roman" w:cs="Helvetica"/>
          <w:b/>
          <w:bCs/>
          <w:color w:val="333333"/>
          <w:lang w:val="en"/>
        </w:rPr>
        <w:t>(</w:t>
      </w:r>
      <w:proofErr w:type="spellStart"/>
      <w:r w:rsidRPr="008D34C5">
        <w:rPr>
          <w:rFonts w:eastAsia="Times New Roman" w:cs="Helvetica"/>
          <w:b/>
          <w:bCs/>
          <w:color w:val="333333"/>
          <w:lang w:val="en"/>
        </w:rPr>
        <w:t>i</w:t>
      </w:r>
      <w:proofErr w:type="spellEnd"/>
      <w:r w:rsidRPr="008D34C5">
        <w:rPr>
          <w:rFonts w:eastAsia="Times New Roman" w:cs="Helvetica"/>
          <w:b/>
          <w:bCs/>
          <w:color w:val="333333"/>
          <w:lang w:val="en"/>
        </w:rPr>
        <w:t>)</w:t>
      </w:r>
      <w:r w:rsidRPr="008D34C5">
        <w:rPr>
          <w:rFonts w:eastAsia="Times New Roman" w:cs="Helvetica"/>
          <w:color w:val="333333"/>
          <w:lang w:val="en"/>
        </w:rPr>
        <w:t xml:space="preserve"> a qualified affiliate is a member of an affiliated group another member of which operates an airline, and</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bookmarkStart w:id="127" w:name="j_5_A_ii"/>
      <w:bookmarkEnd w:id="127"/>
      <w:r w:rsidRPr="008D34C5">
        <w:rPr>
          <w:rFonts w:eastAsia="Times New Roman" w:cs="Helvetica"/>
          <w:b/>
          <w:bCs/>
          <w:color w:val="333333"/>
          <w:lang w:val="en"/>
        </w:rPr>
        <w:t>(ii)</w:t>
      </w:r>
      <w:r w:rsidRPr="008D34C5">
        <w:rPr>
          <w:rFonts w:eastAsia="Times New Roman" w:cs="Helvetica"/>
          <w:color w:val="333333"/>
          <w:lang w:val="en"/>
        </w:rPr>
        <w:t xml:space="preserve"> employees of the qualified affiliate who are directly engaged in providing airline-related services are entitled to no-additional-cost service with respect to air transportation provided by such other member,</w:t>
      </w:r>
    </w:p>
    <w:p w:rsidR="005C0B04" w:rsidRPr="008D34C5" w:rsidRDefault="005C0B04" w:rsidP="00E23DE5">
      <w:pPr>
        <w:tabs>
          <w:tab w:val="left" w:pos="0"/>
        </w:tabs>
        <w:spacing w:before="20" w:after="0" w:line="260" w:lineRule="atLeast"/>
        <w:ind w:left="288" w:hanging="288"/>
        <w:rPr>
          <w:rFonts w:eastAsia="Times New Roman" w:cs="Helvetica"/>
          <w:color w:val="333333"/>
          <w:lang w:val="en"/>
        </w:rPr>
      </w:pPr>
      <w:r w:rsidRPr="008D34C5">
        <w:rPr>
          <w:rFonts w:eastAsia="Times New Roman" w:cs="Helvetica"/>
          <w:color w:val="333333"/>
          <w:lang w:val="en"/>
        </w:rPr>
        <w:t>then, for purposes of applying paragraph (1) of subsection (a) to such no-additional-cost service provided to such employees, such qualified affiliate shall be treated as engaged in the same line of business as such other member.</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28" w:name="j_5_B"/>
      <w:bookmarkEnd w:id="128"/>
      <w:r w:rsidRPr="008D34C5">
        <w:rPr>
          <w:rFonts w:eastAsia="Times New Roman" w:cs="Helvetica"/>
          <w:b/>
          <w:bCs/>
          <w:color w:val="333333"/>
          <w:lang w:val="en"/>
        </w:rPr>
        <w:t>(B) Qualified affiliate</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For purposes of this paragraph, the term “qualified affiliate” means any corporation which is predominantly engaged in airline-related services.</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29" w:name="j_5_C"/>
      <w:bookmarkEnd w:id="129"/>
      <w:r w:rsidRPr="008D34C5">
        <w:rPr>
          <w:rFonts w:eastAsia="Times New Roman" w:cs="Helvetica"/>
          <w:b/>
          <w:bCs/>
          <w:color w:val="333333"/>
          <w:lang w:val="en"/>
        </w:rPr>
        <w:t>(C) Airline-related services</w:t>
      </w:r>
      <w:r w:rsidR="008C6247" w:rsidRPr="008D34C5">
        <w:rPr>
          <w:rFonts w:eastAsia="Times New Roman" w:cs="Helvetica"/>
          <w:b/>
          <w:bCs/>
          <w:color w:val="333333"/>
          <w:lang w:val="en"/>
        </w:rPr>
        <w:t xml:space="preserve">. </w:t>
      </w:r>
      <w:r w:rsidRPr="008D34C5">
        <w:rPr>
          <w:rFonts w:eastAsia="Times New Roman" w:cs="Helvetica"/>
          <w:color w:val="333333"/>
          <w:lang w:val="en"/>
        </w:rPr>
        <w:t xml:space="preserve">For purposes of this paragraph, the term “airline-related services” means any of the following services provided in connection with air transportation: </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130" w:name="j_5_C_i"/>
      <w:bookmarkEnd w:id="130"/>
      <w:r w:rsidRPr="008D34C5">
        <w:rPr>
          <w:rFonts w:eastAsia="Times New Roman" w:cs="Helvetica"/>
          <w:b/>
          <w:bCs/>
          <w:color w:val="333333"/>
          <w:lang w:val="en"/>
        </w:rPr>
        <w:t>(</w:t>
      </w:r>
      <w:proofErr w:type="spellStart"/>
      <w:r w:rsidRPr="008D34C5">
        <w:rPr>
          <w:rFonts w:eastAsia="Times New Roman" w:cs="Helvetica"/>
          <w:b/>
          <w:bCs/>
          <w:color w:val="333333"/>
          <w:lang w:val="en"/>
        </w:rPr>
        <w:t>i</w:t>
      </w:r>
      <w:proofErr w:type="spellEnd"/>
      <w:r w:rsidRPr="008D34C5">
        <w:rPr>
          <w:rFonts w:eastAsia="Times New Roman" w:cs="Helvetica"/>
          <w:b/>
          <w:bCs/>
          <w:color w:val="333333"/>
          <w:lang w:val="en"/>
        </w:rPr>
        <w:t>)</w:t>
      </w:r>
      <w:r w:rsidRPr="008D34C5">
        <w:rPr>
          <w:rFonts w:eastAsia="Times New Roman" w:cs="Helvetica"/>
          <w:color w:val="333333"/>
          <w:lang w:val="en"/>
        </w:rPr>
        <w:t xml:space="preserve"> Catering.</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131" w:name="j_5_C_ii"/>
      <w:bookmarkEnd w:id="131"/>
      <w:r w:rsidRPr="008D34C5">
        <w:rPr>
          <w:rFonts w:eastAsia="Times New Roman" w:cs="Helvetica"/>
          <w:b/>
          <w:bCs/>
          <w:color w:val="333333"/>
          <w:lang w:val="en"/>
        </w:rPr>
        <w:t>(ii)</w:t>
      </w:r>
      <w:r w:rsidRPr="008D34C5">
        <w:rPr>
          <w:rFonts w:eastAsia="Times New Roman" w:cs="Helvetica"/>
          <w:color w:val="333333"/>
          <w:lang w:val="en"/>
        </w:rPr>
        <w:t xml:space="preserve"> Baggage handling.</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132" w:name="j_5_C_iii"/>
      <w:bookmarkEnd w:id="132"/>
      <w:r w:rsidRPr="008D34C5">
        <w:rPr>
          <w:rFonts w:eastAsia="Times New Roman" w:cs="Helvetica"/>
          <w:b/>
          <w:bCs/>
          <w:color w:val="333333"/>
          <w:lang w:val="en"/>
        </w:rPr>
        <w:t>(iii)</w:t>
      </w:r>
      <w:r w:rsidRPr="008D34C5">
        <w:rPr>
          <w:rFonts w:eastAsia="Times New Roman" w:cs="Helvetica"/>
          <w:color w:val="333333"/>
          <w:lang w:val="en"/>
        </w:rPr>
        <w:t xml:space="preserve"> Ticketing and reservations.</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133" w:name="j_5_C_iv"/>
      <w:bookmarkEnd w:id="133"/>
      <w:r w:rsidRPr="008D34C5">
        <w:rPr>
          <w:rFonts w:eastAsia="Times New Roman" w:cs="Helvetica"/>
          <w:b/>
          <w:bCs/>
          <w:color w:val="333333"/>
          <w:lang w:val="en"/>
        </w:rPr>
        <w:t>(iv)</w:t>
      </w:r>
      <w:r w:rsidRPr="008D34C5">
        <w:rPr>
          <w:rFonts w:eastAsia="Times New Roman" w:cs="Helvetica"/>
          <w:color w:val="333333"/>
          <w:lang w:val="en"/>
        </w:rPr>
        <w:t xml:space="preserve"> Flight planning and weather analysis.</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134" w:name="j_5_C_v"/>
      <w:bookmarkEnd w:id="134"/>
      <w:r w:rsidRPr="008D34C5">
        <w:rPr>
          <w:rFonts w:eastAsia="Times New Roman" w:cs="Helvetica"/>
          <w:b/>
          <w:bCs/>
          <w:color w:val="333333"/>
          <w:lang w:val="en"/>
        </w:rPr>
        <w:t>(v)</w:t>
      </w:r>
      <w:r w:rsidRPr="008D34C5">
        <w:rPr>
          <w:rFonts w:eastAsia="Times New Roman" w:cs="Helvetica"/>
          <w:color w:val="333333"/>
          <w:lang w:val="en"/>
        </w:rPr>
        <w:t xml:space="preserve"> Restaurants and gift shops located at an airport.</w:t>
      </w:r>
    </w:p>
    <w:p w:rsidR="005C0B04" w:rsidRPr="008D34C5" w:rsidRDefault="005C0B04" w:rsidP="00E23DE5">
      <w:pPr>
        <w:tabs>
          <w:tab w:val="left" w:pos="0"/>
        </w:tabs>
        <w:spacing w:before="20" w:after="0" w:line="260" w:lineRule="atLeast"/>
        <w:ind w:left="576" w:hanging="288"/>
        <w:rPr>
          <w:rFonts w:eastAsia="Times New Roman" w:cs="Helvetica"/>
          <w:color w:val="333333"/>
          <w:lang w:val="en"/>
        </w:rPr>
      </w:pPr>
      <w:bookmarkStart w:id="135" w:name="j_5_C_vi"/>
      <w:bookmarkEnd w:id="135"/>
      <w:r w:rsidRPr="008D34C5">
        <w:rPr>
          <w:rFonts w:eastAsia="Times New Roman" w:cs="Helvetica"/>
          <w:b/>
          <w:bCs/>
          <w:color w:val="333333"/>
          <w:lang w:val="en"/>
        </w:rPr>
        <w:t>(vi)</w:t>
      </w:r>
      <w:r w:rsidRPr="008D34C5">
        <w:rPr>
          <w:rFonts w:eastAsia="Times New Roman" w:cs="Helvetica"/>
          <w:color w:val="333333"/>
          <w:lang w:val="en"/>
        </w:rPr>
        <w:t xml:space="preserve"> Such other similar services provided to the airline as the Secretary may prescribe.</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36" w:name="j_5_D"/>
      <w:bookmarkEnd w:id="136"/>
      <w:r w:rsidRPr="008D34C5">
        <w:rPr>
          <w:rFonts w:eastAsia="Times New Roman" w:cs="Helvetica"/>
          <w:b/>
          <w:bCs/>
          <w:color w:val="333333"/>
          <w:lang w:val="en"/>
        </w:rPr>
        <w:t>(D) Affiliated group</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For purposes of this paragraph, the term “affiliated group” has the meaning given such term by section 1504(a).</w:t>
      </w:r>
    </w:p>
    <w:p w:rsidR="00CA0027" w:rsidRDefault="00CA0027" w:rsidP="00E23DE5">
      <w:pPr>
        <w:tabs>
          <w:tab w:val="left" w:pos="0"/>
        </w:tabs>
        <w:spacing w:before="20" w:after="0" w:line="260" w:lineRule="atLeast"/>
        <w:rPr>
          <w:rFonts w:eastAsia="Times New Roman" w:cs="Helvetica"/>
          <w:b/>
          <w:bCs/>
          <w:color w:val="333333"/>
          <w:lang w:val="en"/>
        </w:rPr>
      </w:pPr>
      <w:bookmarkStart w:id="137" w:name="j_6"/>
      <w:bookmarkEnd w:id="137"/>
    </w:p>
    <w:p w:rsidR="00CA0027" w:rsidRDefault="00CA0027" w:rsidP="00E23DE5">
      <w:pPr>
        <w:tabs>
          <w:tab w:val="left" w:pos="0"/>
        </w:tabs>
        <w:spacing w:before="20" w:after="0" w:line="260" w:lineRule="atLeast"/>
        <w:rPr>
          <w:rFonts w:eastAsia="Times New Roman" w:cs="Helvetica"/>
          <w:b/>
          <w:bCs/>
          <w:color w:val="333333"/>
          <w:lang w:val="en"/>
        </w:rPr>
      </w:pPr>
    </w:p>
    <w:p w:rsidR="00CA0027" w:rsidRDefault="00CA0027" w:rsidP="00E23DE5">
      <w:pPr>
        <w:tabs>
          <w:tab w:val="left" w:pos="0"/>
        </w:tabs>
        <w:spacing w:before="20" w:after="0" w:line="260" w:lineRule="atLeast"/>
        <w:rPr>
          <w:rFonts w:eastAsia="Times New Roman" w:cs="Helvetica"/>
          <w:b/>
          <w:bCs/>
          <w:color w:val="333333"/>
          <w:lang w:val="en"/>
        </w:rPr>
      </w:pPr>
    </w:p>
    <w:p w:rsidR="00CA0027" w:rsidRDefault="00CA0027" w:rsidP="00E23DE5">
      <w:pPr>
        <w:tabs>
          <w:tab w:val="left" w:pos="0"/>
        </w:tabs>
        <w:spacing w:before="20" w:after="0" w:line="260" w:lineRule="atLeast"/>
        <w:rPr>
          <w:rFonts w:eastAsia="Times New Roman" w:cs="Helvetica"/>
          <w:b/>
          <w:bCs/>
          <w:color w:val="333333"/>
          <w:lang w:val="en"/>
        </w:rPr>
      </w:pP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b/>
          <w:bCs/>
          <w:color w:val="333333"/>
          <w:lang w:val="en"/>
        </w:rPr>
        <w:lastRenderedPageBreak/>
        <w:t>(6) Highly compensated employee</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For purposes of this section, the term “highly compensated employee” has the meaning given such term by section 414(q).</w:t>
      </w:r>
    </w:p>
    <w:p w:rsidR="00CA0027" w:rsidRDefault="00CA0027" w:rsidP="00E23DE5">
      <w:pPr>
        <w:tabs>
          <w:tab w:val="left" w:pos="0"/>
        </w:tabs>
        <w:spacing w:before="20" w:after="0" w:line="260" w:lineRule="atLeast"/>
        <w:rPr>
          <w:rFonts w:eastAsia="Times New Roman" w:cs="Helvetica"/>
          <w:b/>
          <w:bCs/>
          <w:color w:val="333333"/>
          <w:lang w:val="en"/>
        </w:rPr>
      </w:pPr>
      <w:bookmarkStart w:id="138" w:name="j_7"/>
      <w:bookmarkEnd w:id="138"/>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b/>
          <w:bCs/>
          <w:color w:val="333333"/>
          <w:lang w:val="en"/>
        </w:rPr>
        <w:t>(7) Air cargo</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For purposes of subsection (b), the transportation of cargo by air and the transportation of passengers by air shall be treated as the same service.</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39" w:name="j_8"/>
      <w:bookmarkEnd w:id="139"/>
      <w:r w:rsidRPr="008D34C5">
        <w:rPr>
          <w:rFonts w:eastAsia="Times New Roman" w:cs="Helvetica"/>
          <w:b/>
          <w:bCs/>
          <w:color w:val="333333"/>
          <w:lang w:val="en"/>
        </w:rPr>
        <w:t>(8) Application of section to otherwise taxable educational or training benefits</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Amounts paid or expenses incurred by the employer for education or training provided to the employee which are not excludable from gross income under section 127 shall be excluded from gross income under this section if (and only if) such amounts or expenses are a working condition fringe.</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40" w:name="k"/>
      <w:bookmarkEnd w:id="140"/>
      <w:r w:rsidRPr="008D34C5">
        <w:rPr>
          <w:rFonts w:eastAsia="Times New Roman" w:cs="Helvetica"/>
          <w:b/>
          <w:bCs/>
          <w:color w:val="333333"/>
          <w:lang w:val="en"/>
        </w:rPr>
        <w:t>(k) Customers not to include employees</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For purposes of this section (other than subsection (c)(2)), the term “customers” shall only include customers who are not employees.</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41" w:name="l"/>
      <w:bookmarkEnd w:id="141"/>
      <w:r w:rsidRPr="008D34C5">
        <w:rPr>
          <w:rFonts w:eastAsia="Times New Roman" w:cs="Helvetica"/>
          <w:b/>
          <w:bCs/>
          <w:color w:val="333333"/>
          <w:lang w:val="en"/>
        </w:rPr>
        <w:t>(l) Section not to apply to fringe benefits expressly provided for elsewhere</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This section (other than subsections (e) and (g)) shall not apply to any fringe benefits of a type the tax treatment of which is expressly provided for in any other section of this chapter.</w:t>
      </w:r>
    </w:p>
    <w:p w:rsidR="00264EEB" w:rsidRPr="008D34C5" w:rsidRDefault="00264EEB" w:rsidP="00E23DE5">
      <w:pPr>
        <w:tabs>
          <w:tab w:val="left" w:pos="0"/>
        </w:tabs>
        <w:spacing w:before="20" w:after="0" w:line="260" w:lineRule="atLeast"/>
        <w:rPr>
          <w:rFonts w:eastAsia="Times New Roman" w:cs="Helvetica"/>
          <w:b/>
          <w:bCs/>
          <w:color w:val="333333"/>
          <w:sz w:val="24"/>
          <w:u w:val="thick"/>
          <w:lang w:val="en"/>
        </w:rPr>
      </w:pPr>
      <w:bookmarkStart w:id="142" w:name="m"/>
      <w:bookmarkEnd w:id="142"/>
    </w:p>
    <w:p w:rsidR="005C0B04" w:rsidRPr="001D1B8E" w:rsidRDefault="005C0B04" w:rsidP="00E23DE5">
      <w:pPr>
        <w:tabs>
          <w:tab w:val="left" w:pos="0"/>
        </w:tabs>
        <w:spacing w:before="20" w:after="0" w:line="260" w:lineRule="atLeast"/>
        <w:rPr>
          <w:rFonts w:eastAsia="Times New Roman" w:cs="Helvetica"/>
          <w:color w:val="333333"/>
          <w:sz w:val="24"/>
          <w:highlight w:val="yellow"/>
          <w:u w:val="thick"/>
          <w:lang w:val="en"/>
        </w:rPr>
      </w:pPr>
      <w:r w:rsidRPr="001D1B8E">
        <w:rPr>
          <w:rFonts w:eastAsia="Times New Roman" w:cs="Helvetica"/>
          <w:b/>
          <w:bCs/>
          <w:color w:val="333333"/>
          <w:sz w:val="24"/>
          <w:highlight w:val="yellow"/>
          <w:u w:val="thick"/>
          <w:lang w:val="en"/>
        </w:rPr>
        <w:t>(m) Qualified retirement planning services</w:t>
      </w:r>
      <w:r w:rsidRPr="001D1B8E">
        <w:rPr>
          <w:rFonts w:eastAsia="Times New Roman" w:cs="Helvetica"/>
          <w:color w:val="333333"/>
          <w:sz w:val="24"/>
          <w:highlight w:val="yellow"/>
          <w:u w:val="thick"/>
          <w:lang w:val="en"/>
        </w:rPr>
        <w:t xml:space="preserve"> </w:t>
      </w:r>
    </w:p>
    <w:p w:rsidR="005C0B04" w:rsidRPr="001D1B8E" w:rsidRDefault="005C0B04" w:rsidP="00E23DE5">
      <w:pPr>
        <w:tabs>
          <w:tab w:val="left" w:pos="0"/>
        </w:tabs>
        <w:spacing w:before="20" w:after="0" w:line="260" w:lineRule="atLeast"/>
        <w:rPr>
          <w:rFonts w:eastAsia="Times New Roman" w:cs="Helvetica"/>
          <w:color w:val="333333"/>
          <w:highlight w:val="yellow"/>
          <w:lang w:val="en"/>
        </w:rPr>
      </w:pPr>
      <w:bookmarkStart w:id="143" w:name="m_1"/>
      <w:bookmarkEnd w:id="143"/>
      <w:r w:rsidRPr="001D1B8E">
        <w:rPr>
          <w:rFonts w:eastAsia="Times New Roman" w:cs="Helvetica"/>
          <w:b/>
          <w:bCs/>
          <w:color w:val="333333"/>
          <w:highlight w:val="yellow"/>
          <w:lang w:val="en"/>
        </w:rPr>
        <w:t>(1) In general</w:t>
      </w:r>
      <w:r w:rsidRPr="001D1B8E">
        <w:rPr>
          <w:rFonts w:eastAsia="Times New Roman" w:cs="Helvetica"/>
          <w:color w:val="333333"/>
          <w:highlight w:val="yellow"/>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1D1B8E">
        <w:rPr>
          <w:rFonts w:eastAsia="Times New Roman" w:cs="Helvetica"/>
          <w:color w:val="333333"/>
          <w:highlight w:val="yellow"/>
          <w:lang w:val="en"/>
        </w:rPr>
        <w:t>For purposes of this section, the term “qualified retirement planning services” means any retirement planning advice or information provided to an employee and his spouse by an employer maintaining a qualified employer plan.</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44" w:name="m_2"/>
      <w:bookmarkEnd w:id="144"/>
      <w:r w:rsidRPr="008D34C5">
        <w:rPr>
          <w:rFonts w:eastAsia="Times New Roman" w:cs="Helvetica"/>
          <w:b/>
          <w:bCs/>
          <w:color w:val="333333"/>
          <w:lang w:val="en"/>
        </w:rPr>
        <w:t>(2) Nondiscrimination rule</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Subsection (a)(7) shall apply in the case of highly compensated employees only if such services are available on substantially the same terms to each member of the group of employees normally provided education and information regarding the employer’s qualified employer plan.</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45" w:name="m_3"/>
      <w:bookmarkEnd w:id="145"/>
      <w:r w:rsidRPr="008D34C5">
        <w:rPr>
          <w:rFonts w:eastAsia="Times New Roman" w:cs="Helvetica"/>
          <w:b/>
          <w:bCs/>
          <w:color w:val="333333"/>
          <w:lang w:val="en"/>
        </w:rPr>
        <w:t>(3) Qualified employer plan</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For purposes of this subsection, the term “qualified employer plan” means a plan, contract, pension, or account described in section 219(g)(5).</w:t>
      </w:r>
    </w:p>
    <w:p w:rsidR="00817B88" w:rsidRPr="008D34C5" w:rsidRDefault="00817B88" w:rsidP="00E23DE5">
      <w:pPr>
        <w:tabs>
          <w:tab w:val="left" w:pos="0"/>
        </w:tabs>
        <w:spacing w:before="20" w:after="0" w:line="260" w:lineRule="atLeast"/>
        <w:rPr>
          <w:rFonts w:eastAsia="Times New Roman" w:cs="Helvetica"/>
          <w:b/>
          <w:bCs/>
          <w:color w:val="333333"/>
          <w:lang w:val="en"/>
        </w:rPr>
      </w:pPr>
      <w:bookmarkStart w:id="146" w:name="n"/>
      <w:bookmarkEnd w:id="146"/>
    </w:p>
    <w:p w:rsidR="00836019" w:rsidRPr="008D34C5" w:rsidRDefault="00836019" w:rsidP="00E23DE5">
      <w:pPr>
        <w:tabs>
          <w:tab w:val="left" w:pos="0"/>
        </w:tabs>
        <w:spacing w:before="20" w:after="0" w:line="260" w:lineRule="atLeast"/>
        <w:rPr>
          <w:rFonts w:eastAsia="Times New Roman" w:cs="Helvetica"/>
          <w:b/>
          <w:bCs/>
          <w:color w:val="333333"/>
          <w:lang w:val="en"/>
        </w:rPr>
      </w:pPr>
    </w:p>
    <w:p w:rsidR="00836019" w:rsidRPr="008D34C5" w:rsidRDefault="00836019" w:rsidP="00E23DE5">
      <w:pPr>
        <w:tabs>
          <w:tab w:val="left" w:pos="0"/>
        </w:tabs>
        <w:spacing w:before="20" w:after="0" w:line="260" w:lineRule="atLeast"/>
        <w:rPr>
          <w:rFonts w:eastAsia="Times New Roman" w:cs="Helvetica"/>
          <w:b/>
          <w:bCs/>
          <w:color w:val="333333"/>
          <w:lang w:val="en"/>
        </w:rPr>
      </w:pPr>
    </w:p>
    <w:p w:rsidR="00836019" w:rsidRPr="008D34C5" w:rsidRDefault="00836019" w:rsidP="00E23DE5">
      <w:pPr>
        <w:tabs>
          <w:tab w:val="left" w:pos="0"/>
        </w:tabs>
        <w:spacing w:before="20" w:after="0" w:line="260" w:lineRule="atLeast"/>
        <w:rPr>
          <w:rFonts w:eastAsia="Times New Roman" w:cs="Helvetica"/>
          <w:b/>
          <w:bCs/>
          <w:color w:val="333333"/>
          <w:lang w:val="en"/>
        </w:rPr>
      </w:pP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b/>
          <w:bCs/>
          <w:color w:val="333333"/>
          <w:lang w:val="en"/>
        </w:rPr>
        <w:t>(n) Qualified military base realignment and closure fringe</w:t>
      </w:r>
      <w:r w:rsidR="00857D67" w:rsidRPr="008D34C5">
        <w:rPr>
          <w:rFonts w:eastAsia="Times New Roman" w:cs="Helvetica"/>
          <w:b/>
          <w:bCs/>
          <w:color w:val="333333"/>
          <w:lang w:val="en"/>
        </w:rPr>
        <w:t xml:space="preserve">. </w:t>
      </w:r>
      <w:r w:rsidRPr="008D34C5">
        <w:rPr>
          <w:rFonts w:eastAsia="Times New Roman" w:cs="Helvetica"/>
          <w:color w:val="333333"/>
          <w:lang w:val="en"/>
        </w:rPr>
        <w:t xml:space="preserve">For purposes of this section— </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47" w:name="n_1"/>
      <w:bookmarkEnd w:id="147"/>
      <w:r w:rsidRPr="008D34C5">
        <w:rPr>
          <w:rFonts w:eastAsia="Times New Roman" w:cs="Helvetica"/>
          <w:b/>
          <w:bCs/>
          <w:color w:val="333333"/>
          <w:lang w:val="en"/>
        </w:rPr>
        <w:t>(1) In general</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The term “qualified military base</w:t>
      </w:r>
      <w:bookmarkStart w:id="148" w:name="_GoBack"/>
      <w:bookmarkEnd w:id="148"/>
      <w:r w:rsidRPr="008D34C5">
        <w:rPr>
          <w:rFonts w:eastAsia="Times New Roman" w:cs="Helvetica"/>
          <w:color w:val="333333"/>
          <w:lang w:val="en"/>
        </w:rPr>
        <w:t xml:space="preserve"> realignment and closure fringe” means 1 or more payments under the authority of section 1013 of the Demonstration Cities and Metropolitan Development Act of 1966 (</w:t>
      </w:r>
      <w:hyperlink r:id="rId8" w:tooltip="§ 3374 - Acquisition of property at or near military bases which have been ordered to be closed and certain property owned by members of the Armed Forces, Department of Defense and United States Coast Guard civilian employees, and surviving spouses" w:history="1">
        <w:r w:rsidRPr="008D34C5">
          <w:rPr>
            <w:rFonts w:eastAsia="Times New Roman" w:cs="Helvetica"/>
            <w:color w:val="428BCA"/>
            <w:lang w:val="en"/>
          </w:rPr>
          <w:t>42 U.S.C. 3374</w:t>
        </w:r>
      </w:hyperlink>
      <w:r w:rsidRPr="008D34C5">
        <w:rPr>
          <w:rFonts w:eastAsia="Times New Roman" w:cs="Helvetica"/>
          <w:color w:val="333333"/>
          <w:lang w:val="en"/>
        </w:rPr>
        <w:t>) (as in effect on the date of the enactment of the American Recovery and Reinvestment Tax Act of 2009).</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49" w:name="n_2"/>
      <w:bookmarkEnd w:id="149"/>
      <w:r w:rsidRPr="008D34C5">
        <w:rPr>
          <w:rFonts w:eastAsia="Times New Roman" w:cs="Helvetica"/>
          <w:b/>
          <w:bCs/>
          <w:color w:val="333333"/>
          <w:lang w:val="en"/>
        </w:rPr>
        <w:t>(2) Limitation</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With respect to any property, such term shall not include any payment referred to in paragraph (1) to the extent that the sum of all of such payments related to such property exceeds the maximum amount described in subsection (c) of such section (as in effect on such date).</w:t>
      </w:r>
    </w:p>
    <w:p w:rsidR="005C0B04" w:rsidRPr="008D34C5" w:rsidRDefault="005C0B04" w:rsidP="00E23DE5">
      <w:pPr>
        <w:tabs>
          <w:tab w:val="left" w:pos="0"/>
        </w:tabs>
        <w:spacing w:before="20" w:after="0" w:line="260" w:lineRule="atLeast"/>
        <w:rPr>
          <w:rFonts w:eastAsia="Times New Roman" w:cs="Helvetica"/>
          <w:color w:val="333333"/>
          <w:lang w:val="en"/>
        </w:rPr>
      </w:pPr>
      <w:bookmarkStart w:id="150" w:name="o"/>
      <w:bookmarkEnd w:id="150"/>
      <w:r w:rsidRPr="008D34C5">
        <w:rPr>
          <w:rFonts w:eastAsia="Times New Roman" w:cs="Helvetica"/>
          <w:b/>
          <w:bCs/>
          <w:color w:val="333333"/>
          <w:lang w:val="en"/>
        </w:rPr>
        <w:t>(o) Regulations</w:t>
      </w:r>
      <w:r w:rsidRPr="008D34C5">
        <w:rPr>
          <w:rFonts w:eastAsia="Times New Roman" w:cs="Helvetica"/>
          <w:color w:val="333333"/>
          <w:lang w:val="en"/>
        </w:rPr>
        <w:t xml:space="preserve"> </w:t>
      </w:r>
    </w:p>
    <w:p w:rsidR="005C0B04" w:rsidRPr="008D34C5" w:rsidRDefault="005C0B04" w:rsidP="00E23DE5">
      <w:pPr>
        <w:tabs>
          <w:tab w:val="left" w:pos="0"/>
        </w:tabs>
        <w:spacing w:before="20" w:after="0" w:line="260" w:lineRule="atLeast"/>
        <w:rPr>
          <w:rFonts w:eastAsia="Times New Roman" w:cs="Helvetica"/>
          <w:color w:val="333333"/>
          <w:lang w:val="en"/>
        </w:rPr>
      </w:pPr>
      <w:r w:rsidRPr="008D34C5">
        <w:rPr>
          <w:rFonts w:eastAsia="Times New Roman" w:cs="Helvetica"/>
          <w:color w:val="333333"/>
          <w:lang w:val="en"/>
        </w:rPr>
        <w:t>The Secretary shall prescribe such regulations as may be necessary or appropriate to carry out the purposes of this section.</w:t>
      </w:r>
    </w:p>
    <w:p w:rsidR="009C77F2" w:rsidRPr="008D34C5" w:rsidRDefault="001D1B8E" w:rsidP="00E23DE5">
      <w:pPr>
        <w:tabs>
          <w:tab w:val="left" w:pos="0"/>
        </w:tabs>
        <w:spacing w:before="20" w:after="0" w:line="260" w:lineRule="atLeast"/>
      </w:pPr>
    </w:p>
    <w:p w:rsidR="005C0B04" w:rsidRPr="008D34C5" w:rsidRDefault="005C0B04" w:rsidP="00E23DE5">
      <w:pPr>
        <w:tabs>
          <w:tab w:val="left" w:pos="0"/>
        </w:tabs>
        <w:spacing w:before="20" w:after="0" w:line="260" w:lineRule="atLeast"/>
      </w:pPr>
    </w:p>
    <w:p w:rsidR="008C6247" w:rsidRPr="008D34C5" w:rsidRDefault="008C6247" w:rsidP="00E23DE5">
      <w:pPr>
        <w:tabs>
          <w:tab w:val="left" w:pos="0"/>
        </w:tabs>
        <w:spacing w:before="20" w:after="0" w:line="260" w:lineRule="atLeast"/>
      </w:pPr>
    </w:p>
    <w:p w:rsidR="008D34C5" w:rsidRPr="008D34C5" w:rsidRDefault="008D34C5">
      <w:pPr>
        <w:tabs>
          <w:tab w:val="left" w:pos="0"/>
        </w:tabs>
        <w:spacing w:before="20" w:after="0" w:line="260" w:lineRule="atLeast"/>
      </w:pPr>
    </w:p>
    <w:p w:rsidR="0052250C" w:rsidRPr="008D34C5" w:rsidRDefault="0052250C">
      <w:pPr>
        <w:tabs>
          <w:tab w:val="left" w:pos="0"/>
        </w:tabs>
        <w:spacing w:before="20" w:after="0" w:line="260" w:lineRule="atLeast"/>
      </w:pPr>
    </w:p>
    <w:sectPr w:rsidR="0052250C" w:rsidRPr="008D34C5" w:rsidSect="006932FB">
      <w:footerReference w:type="default" r:id="rId9"/>
      <w:pgSz w:w="12240" w:h="15840" w:code="1"/>
      <w:pgMar w:top="864" w:right="5760" w:bottom="864" w:left="1008" w:header="432" w:footer="432"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2BE" w:rsidRDefault="00D822BE" w:rsidP="00264EEB">
      <w:pPr>
        <w:spacing w:after="0" w:line="240" w:lineRule="auto"/>
      </w:pPr>
      <w:r>
        <w:separator/>
      </w:r>
    </w:p>
  </w:endnote>
  <w:endnote w:type="continuationSeparator" w:id="0">
    <w:p w:rsidR="00D822BE" w:rsidRDefault="00D822BE" w:rsidP="0026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EB" w:rsidRPr="00264EEB" w:rsidRDefault="00264EEB">
    <w:pPr>
      <w:pStyle w:val="Footer"/>
      <w:rPr>
        <w:sz w:val="18"/>
      </w:rPr>
    </w:pPr>
    <w:r w:rsidRPr="00264EEB">
      <w:rPr>
        <w:sz w:val="18"/>
      </w:rPr>
      <w:fldChar w:fldCharType="begin"/>
    </w:r>
    <w:r w:rsidRPr="00264EEB">
      <w:rPr>
        <w:sz w:val="18"/>
      </w:rPr>
      <w:instrText xml:space="preserve"> FILENAME   \* MERGEFORMAT </w:instrText>
    </w:r>
    <w:r w:rsidRPr="00264EEB">
      <w:rPr>
        <w:sz w:val="18"/>
      </w:rPr>
      <w:fldChar w:fldCharType="separate"/>
    </w:r>
    <w:r w:rsidR="0030177A">
      <w:rPr>
        <w:noProof/>
        <w:sz w:val="18"/>
      </w:rPr>
      <w:t>IND-16-Chap-12-3-Code-Section-132-June-15-2016</w:t>
    </w:r>
    <w:r w:rsidRPr="00264EEB">
      <w:rPr>
        <w:sz w:val="18"/>
      </w:rPr>
      <w:fldChar w:fldCharType="end"/>
    </w:r>
    <w:r w:rsidRPr="00264EEB">
      <w:rPr>
        <w:sz w:val="18"/>
      </w:rPr>
      <w:t xml:space="preserve">. Page </w:t>
    </w:r>
    <w:r w:rsidRPr="00264EEB">
      <w:rPr>
        <w:sz w:val="18"/>
      </w:rPr>
      <w:fldChar w:fldCharType="begin"/>
    </w:r>
    <w:r w:rsidRPr="00264EEB">
      <w:rPr>
        <w:sz w:val="18"/>
      </w:rPr>
      <w:instrText xml:space="preserve"> PAGE   \* MERGEFORMAT </w:instrText>
    </w:r>
    <w:r w:rsidRPr="00264EEB">
      <w:rPr>
        <w:sz w:val="18"/>
      </w:rPr>
      <w:fldChar w:fldCharType="separate"/>
    </w:r>
    <w:r w:rsidR="001D1B8E">
      <w:rPr>
        <w:noProof/>
        <w:sz w:val="18"/>
      </w:rPr>
      <w:t>19</w:t>
    </w:r>
    <w:r w:rsidRPr="00264EEB">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2BE" w:rsidRDefault="00D822BE" w:rsidP="00264EEB">
      <w:pPr>
        <w:spacing w:after="0" w:line="240" w:lineRule="auto"/>
      </w:pPr>
      <w:r>
        <w:separator/>
      </w:r>
    </w:p>
  </w:footnote>
  <w:footnote w:type="continuationSeparator" w:id="0">
    <w:p w:rsidR="00D822BE" w:rsidRDefault="00D822BE" w:rsidP="00264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D7C36"/>
    <w:multiLevelType w:val="multilevel"/>
    <w:tmpl w:val="DDA4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40ADF"/>
    <w:multiLevelType w:val="multilevel"/>
    <w:tmpl w:val="9D12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04"/>
    <w:rsid w:val="001D1B8E"/>
    <w:rsid w:val="001D7C79"/>
    <w:rsid w:val="00264EEB"/>
    <w:rsid w:val="0030177A"/>
    <w:rsid w:val="00370209"/>
    <w:rsid w:val="003D08EC"/>
    <w:rsid w:val="0052250C"/>
    <w:rsid w:val="00534879"/>
    <w:rsid w:val="005C0B04"/>
    <w:rsid w:val="00612DD8"/>
    <w:rsid w:val="006932FB"/>
    <w:rsid w:val="00721432"/>
    <w:rsid w:val="0073022B"/>
    <w:rsid w:val="00817B88"/>
    <w:rsid w:val="00830B5D"/>
    <w:rsid w:val="00836019"/>
    <w:rsid w:val="00857D67"/>
    <w:rsid w:val="008B027E"/>
    <w:rsid w:val="008C6247"/>
    <w:rsid w:val="008D34C5"/>
    <w:rsid w:val="00AB63D3"/>
    <w:rsid w:val="00B445DC"/>
    <w:rsid w:val="00B719D7"/>
    <w:rsid w:val="00B95C43"/>
    <w:rsid w:val="00CA0027"/>
    <w:rsid w:val="00D822BE"/>
    <w:rsid w:val="00E23DE5"/>
    <w:rsid w:val="00EF1826"/>
    <w:rsid w:val="00FB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5:chartTrackingRefBased/>
  <w15:docId w15:val="{3CBDE5C2-ADDE-4A3E-ACC3-89C83F5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5C0B04"/>
    <w:pPr>
      <w:spacing w:before="300" w:after="150" w:line="240" w:lineRule="auto"/>
      <w:outlineLvl w:val="0"/>
    </w:pPr>
    <w:rPr>
      <w:rFonts w:ascii="inherit" w:eastAsia="Times New Roman" w:hAnsi="inherit" w:cs="Times New Roman"/>
      <w:color w:val="222255"/>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B04"/>
    <w:rPr>
      <w:rFonts w:ascii="inherit" w:eastAsia="Times New Roman" w:hAnsi="inherit" w:cs="Times New Roman"/>
      <w:color w:val="222255"/>
      <w:kern w:val="36"/>
      <w:sz w:val="54"/>
      <w:szCs w:val="54"/>
    </w:rPr>
  </w:style>
  <w:style w:type="character" w:styleId="Hyperlink">
    <w:name w:val="Hyperlink"/>
    <w:basedOn w:val="DefaultParagraphFont"/>
    <w:uiPriority w:val="99"/>
    <w:semiHidden/>
    <w:unhideWhenUsed/>
    <w:rsid w:val="005C0B04"/>
    <w:rPr>
      <w:strike w:val="0"/>
      <w:dstrike w:val="0"/>
      <w:color w:val="428BCA"/>
      <w:u w:val="none"/>
      <w:effect w:val="none"/>
    </w:rPr>
  </w:style>
  <w:style w:type="paragraph" w:styleId="NormalWeb">
    <w:name w:val="Normal (Web)"/>
    <w:basedOn w:val="Normal"/>
    <w:uiPriority w:val="99"/>
    <w:semiHidden/>
    <w:unhideWhenUsed/>
    <w:rsid w:val="005C0B04"/>
    <w:pPr>
      <w:spacing w:after="150" w:line="240" w:lineRule="auto"/>
    </w:pPr>
    <w:rPr>
      <w:rFonts w:ascii="Times New Roman" w:eastAsia="Times New Roman" w:hAnsi="Times New Roman" w:cs="Times New Roman"/>
      <w:sz w:val="20"/>
      <w:szCs w:val="20"/>
    </w:rPr>
  </w:style>
  <w:style w:type="character" w:customStyle="1" w:styleId="num2">
    <w:name w:val="num2"/>
    <w:basedOn w:val="DefaultParagraphFont"/>
    <w:rsid w:val="005C0B04"/>
    <w:rPr>
      <w:b/>
      <w:bCs/>
      <w:sz w:val="20"/>
      <w:szCs w:val="20"/>
    </w:rPr>
  </w:style>
  <w:style w:type="character" w:customStyle="1" w:styleId="heading2">
    <w:name w:val="heading2"/>
    <w:basedOn w:val="DefaultParagraphFont"/>
    <w:rsid w:val="005C0B04"/>
    <w:rPr>
      <w:b/>
      <w:bCs/>
      <w:sz w:val="20"/>
      <w:szCs w:val="20"/>
    </w:rPr>
  </w:style>
  <w:style w:type="character" w:customStyle="1" w:styleId="chapeau">
    <w:name w:val="chapeau"/>
    <w:basedOn w:val="DefaultParagraphFont"/>
    <w:rsid w:val="005C0B04"/>
    <w:rPr>
      <w:b w:val="0"/>
      <w:bCs w:val="0"/>
      <w:sz w:val="20"/>
      <w:szCs w:val="20"/>
    </w:rPr>
  </w:style>
  <w:style w:type="character" w:customStyle="1" w:styleId="Date1">
    <w:name w:val="Date1"/>
    <w:basedOn w:val="DefaultParagraphFont"/>
    <w:rsid w:val="005C0B04"/>
    <w:rPr>
      <w:b w:val="0"/>
      <w:bCs w:val="0"/>
      <w:sz w:val="20"/>
      <w:szCs w:val="20"/>
    </w:rPr>
  </w:style>
  <w:style w:type="paragraph" w:styleId="BalloonText">
    <w:name w:val="Balloon Text"/>
    <w:basedOn w:val="Normal"/>
    <w:link w:val="BalloonTextChar"/>
    <w:uiPriority w:val="99"/>
    <w:semiHidden/>
    <w:unhideWhenUsed/>
    <w:rsid w:val="00B95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C43"/>
    <w:rPr>
      <w:rFonts w:ascii="Segoe UI" w:hAnsi="Segoe UI" w:cs="Segoe UI"/>
      <w:sz w:val="18"/>
      <w:szCs w:val="18"/>
    </w:rPr>
  </w:style>
  <w:style w:type="paragraph" w:styleId="Header">
    <w:name w:val="header"/>
    <w:basedOn w:val="Normal"/>
    <w:link w:val="HeaderChar"/>
    <w:uiPriority w:val="99"/>
    <w:unhideWhenUsed/>
    <w:rsid w:val="00264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EEB"/>
  </w:style>
  <w:style w:type="paragraph" w:styleId="Footer">
    <w:name w:val="footer"/>
    <w:basedOn w:val="Normal"/>
    <w:link w:val="FooterChar"/>
    <w:uiPriority w:val="99"/>
    <w:unhideWhenUsed/>
    <w:rsid w:val="00264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57068">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0">
          <w:marLeft w:val="0"/>
          <w:marRight w:val="0"/>
          <w:marTop w:val="0"/>
          <w:marBottom w:val="0"/>
          <w:divBdr>
            <w:top w:val="none" w:sz="0" w:space="0" w:color="auto"/>
            <w:left w:val="none" w:sz="0" w:space="0" w:color="auto"/>
            <w:bottom w:val="none" w:sz="0" w:space="0" w:color="auto"/>
            <w:right w:val="none" w:sz="0" w:space="0" w:color="auto"/>
          </w:divBdr>
          <w:divsChild>
            <w:div w:id="1935092354">
              <w:marLeft w:val="0"/>
              <w:marRight w:val="0"/>
              <w:marTop w:val="0"/>
              <w:marBottom w:val="0"/>
              <w:divBdr>
                <w:top w:val="none" w:sz="0" w:space="0" w:color="auto"/>
                <w:left w:val="none" w:sz="0" w:space="0" w:color="auto"/>
                <w:bottom w:val="none" w:sz="0" w:space="0" w:color="auto"/>
                <w:right w:val="none" w:sz="0" w:space="0" w:color="auto"/>
              </w:divBdr>
              <w:divsChild>
                <w:div w:id="1774862113">
                  <w:marLeft w:val="0"/>
                  <w:marRight w:val="0"/>
                  <w:marTop w:val="0"/>
                  <w:marBottom w:val="0"/>
                  <w:divBdr>
                    <w:top w:val="none" w:sz="0" w:space="0" w:color="auto"/>
                    <w:left w:val="none" w:sz="0" w:space="0" w:color="auto"/>
                    <w:bottom w:val="none" w:sz="0" w:space="0" w:color="auto"/>
                    <w:right w:val="none" w:sz="0" w:space="0" w:color="auto"/>
                  </w:divBdr>
                  <w:divsChild>
                    <w:div w:id="512767716">
                      <w:marLeft w:val="0"/>
                      <w:marRight w:val="0"/>
                      <w:marTop w:val="0"/>
                      <w:marBottom w:val="0"/>
                      <w:divBdr>
                        <w:top w:val="none" w:sz="0" w:space="0" w:color="auto"/>
                        <w:left w:val="none" w:sz="0" w:space="0" w:color="auto"/>
                        <w:bottom w:val="none" w:sz="0" w:space="0" w:color="auto"/>
                        <w:right w:val="none" w:sz="0" w:space="0" w:color="auto"/>
                      </w:divBdr>
                      <w:divsChild>
                        <w:div w:id="1359236784">
                          <w:marLeft w:val="0"/>
                          <w:marRight w:val="0"/>
                          <w:marTop w:val="0"/>
                          <w:marBottom w:val="0"/>
                          <w:divBdr>
                            <w:top w:val="none" w:sz="0" w:space="0" w:color="auto"/>
                            <w:left w:val="none" w:sz="0" w:space="0" w:color="auto"/>
                            <w:bottom w:val="none" w:sz="0" w:space="0" w:color="auto"/>
                            <w:right w:val="none" w:sz="0" w:space="0" w:color="auto"/>
                          </w:divBdr>
                          <w:divsChild>
                            <w:div w:id="381245842">
                              <w:marLeft w:val="0"/>
                              <w:marRight w:val="0"/>
                              <w:marTop w:val="0"/>
                              <w:marBottom w:val="0"/>
                              <w:divBdr>
                                <w:top w:val="none" w:sz="0" w:space="0" w:color="auto"/>
                                <w:left w:val="none" w:sz="0" w:space="0" w:color="auto"/>
                                <w:bottom w:val="none" w:sz="0" w:space="0" w:color="auto"/>
                                <w:right w:val="none" w:sz="0" w:space="0" w:color="auto"/>
                              </w:divBdr>
                              <w:divsChild>
                                <w:div w:id="18618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1627">
                          <w:marLeft w:val="0"/>
                          <w:marRight w:val="0"/>
                          <w:marTop w:val="0"/>
                          <w:marBottom w:val="0"/>
                          <w:divBdr>
                            <w:top w:val="none" w:sz="0" w:space="0" w:color="auto"/>
                            <w:left w:val="none" w:sz="0" w:space="0" w:color="auto"/>
                            <w:bottom w:val="none" w:sz="0" w:space="0" w:color="auto"/>
                            <w:right w:val="none" w:sz="0" w:space="0" w:color="auto"/>
                          </w:divBdr>
                          <w:divsChild>
                            <w:div w:id="532765360">
                              <w:marLeft w:val="0"/>
                              <w:marRight w:val="0"/>
                              <w:marTop w:val="0"/>
                              <w:marBottom w:val="0"/>
                              <w:divBdr>
                                <w:top w:val="none" w:sz="0" w:space="0" w:color="auto"/>
                                <w:left w:val="none" w:sz="0" w:space="0" w:color="auto"/>
                                <w:bottom w:val="none" w:sz="0" w:space="0" w:color="auto"/>
                                <w:right w:val="none" w:sz="0" w:space="0" w:color="auto"/>
                              </w:divBdr>
                              <w:divsChild>
                                <w:div w:id="1616862078">
                                  <w:marLeft w:val="0"/>
                                  <w:marRight w:val="0"/>
                                  <w:marTop w:val="0"/>
                                  <w:marBottom w:val="0"/>
                                  <w:divBdr>
                                    <w:top w:val="none" w:sz="0" w:space="0" w:color="auto"/>
                                    <w:left w:val="none" w:sz="0" w:space="0" w:color="auto"/>
                                    <w:bottom w:val="none" w:sz="0" w:space="0" w:color="auto"/>
                                    <w:right w:val="none" w:sz="0" w:space="0" w:color="auto"/>
                                  </w:divBdr>
                                </w:div>
                                <w:div w:id="2023239751">
                                  <w:marLeft w:val="0"/>
                                  <w:marRight w:val="0"/>
                                  <w:marTop w:val="0"/>
                                  <w:marBottom w:val="0"/>
                                  <w:divBdr>
                                    <w:top w:val="none" w:sz="0" w:space="0" w:color="auto"/>
                                    <w:left w:val="none" w:sz="0" w:space="0" w:color="auto"/>
                                    <w:bottom w:val="none" w:sz="0" w:space="0" w:color="auto"/>
                                    <w:right w:val="none" w:sz="0" w:space="0" w:color="auto"/>
                                  </w:divBdr>
                                  <w:divsChild>
                                    <w:div w:id="1575779577">
                                      <w:marLeft w:val="0"/>
                                      <w:marRight w:val="0"/>
                                      <w:marTop w:val="0"/>
                                      <w:marBottom w:val="0"/>
                                      <w:divBdr>
                                        <w:top w:val="none" w:sz="0" w:space="0" w:color="auto"/>
                                        <w:left w:val="none" w:sz="0" w:space="0" w:color="auto"/>
                                        <w:bottom w:val="none" w:sz="0" w:space="0" w:color="auto"/>
                                        <w:right w:val="none" w:sz="0" w:space="0" w:color="auto"/>
                                      </w:divBdr>
                                      <w:divsChild>
                                        <w:div w:id="2123113934">
                                          <w:marLeft w:val="0"/>
                                          <w:marRight w:val="0"/>
                                          <w:marTop w:val="0"/>
                                          <w:marBottom w:val="0"/>
                                          <w:divBdr>
                                            <w:top w:val="none" w:sz="0" w:space="0" w:color="auto"/>
                                            <w:left w:val="none" w:sz="0" w:space="0" w:color="auto"/>
                                            <w:bottom w:val="none" w:sz="0" w:space="0" w:color="auto"/>
                                            <w:right w:val="none" w:sz="0" w:space="0" w:color="auto"/>
                                          </w:divBdr>
                                          <w:divsChild>
                                            <w:div w:id="1931308673">
                                              <w:marLeft w:val="0"/>
                                              <w:marRight w:val="0"/>
                                              <w:marTop w:val="0"/>
                                              <w:marBottom w:val="0"/>
                                              <w:divBdr>
                                                <w:top w:val="none" w:sz="0" w:space="0" w:color="auto"/>
                                                <w:left w:val="none" w:sz="0" w:space="0" w:color="auto"/>
                                                <w:bottom w:val="none" w:sz="0" w:space="0" w:color="auto"/>
                                                <w:right w:val="none" w:sz="0" w:space="0" w:color="auto"/>
                                              </w:divBdr>
                                              <w:divsChild>
                                                <w:div w:id="228542095">
                                                  <w:marLeft w:val="0"/>
                                                  <w:marRight w:val="0"/>
                                                  <w:marTop w:val="0"/>
                                                  <w:marBottom w:val="0"/>
                                                  <w:divBdr>
                                                    <w:top w:val="none" w:sz="0" w:space="0" w:color="auto"/>
                                                    <w:left w:val="none" w:sz="0" w:space="0" w:color="auto"/>
                                                    <w:bottom w:val="none" w:sz="0" w:space="0" w:color="auto"/>
                                                    <w:right w:val="none" w:sz="0" w:space="0" w:color="auto"/>
                                                  </w:divBdr>
                                                  <w:divsChild>
                                                    <w:div w:id="500580594">
                                                      <w:marLeft w:val="0"/>
                                                      <w:marRight w:val="0"/>
                                                      <w:marTop w:val="240"/>
                                                      <w:marBottom w:val="60"/>
                                                      <w:divBdr>
                                                        <w:top w:val="none" w:sz="0" w:space="0" w:color="auto"/>
                                                        <w:left w:val="none" w:sz="0" w:space="0" w:color="auto"/>
                                                        <w:bottom w:val="none" w:sz="0" w:space="0" w:color="auto"/>
                                                        <w:right w:val="none" w:sz="0" w:space="0" w:color="auto"/>
                                                      </w:divBdr>
                                                      <w:divsChild>
                                                        <w:div w:id="67575994">
                                                          <w:marLeft w:val="0"/>
                                                          <w:marRight w:val="0"/>
                                                          <w:marTop w:val="0"/>
                                                          <w:marBottom w:val="0"/>
                                                          <w:divBdr>
                                                            <w:top w:val="none" w:sz="0" w:space="0" w:color="auto"/>
                                                            <w:left w:val="none" w:sz="0" w:space="0" w:color="auto"/>
                                                            <w:bottom w:val="none" w:sz="0" w:space="0" w:color="auto"/>
                                                            <w:right w:val="none" w:sz="0" w:space="0" w:color="auto"/>
                                                          </w:divBdr>
                                                        </w:div>
                                                        <w:div w:id="731542744">
                                                          <w:marLeft w:val="240"/>
                                                          <w:marRight w:val="0"/>
                                                          <w:marTop w:val="60"/>
                                                          <w:marBottom w:val="60"/>
                                                          <w:divBdr>
                                                            <w:top w:val="none" w:sz="0" w:space="0" w:color="auto"/>
                                                            <w:left w:val="none" w:sz="0" w:space="0" w:color="auto"/>
                                                            <w:bottom w:val="none" w:sz="0" w:space="0" w:color="auto"/>
                                                            <w:right w:val="none" w:sz="0" w:space="0" w:color="auto"/>
                                                          </w:divBdr>
                                                          <w:divsChild>
                                                            <w:div w:id="1322612820">
                                                              <w:marLeft w:val="240"/>
                                                              <w:marRight w:val="0"/>
                                                              <w:marTop w:val="60"/>
                                                              <w:marBottom w:val="60"/>
                                                              <w:divBdr>
                                                                <w:top w:val="none" w:sz="0" w:space="0" w:color="auto"/>
                                                                <w:left w:val="none" w:sz="0" w:space="0" w:color="auto"/>
                                                                <w:bottom w:val="none" w:sz="0" w:space="0" w:color="auto"/>
                                                                <w:right w:val="none" w:sz="0" w:space="0" w:color="auto"/>
                                                              </w:divBdr>
                                                              <w:divsChild>
                                                                <w:div w:id="104690885">
                                                                  <w:marLeft w:val="0"/>
                                                                  <w:marRight w:val="0"/>
                                                                  <w:marTop w:val="0"/>
                                                                  <w:marBottom w:val="0"/>
                                                                  <w:divBdr>
                                                                    <w:top w:val="none" w:sz="0" w:space="0" w:color="auto"/>
                                                                    <w:left w:val="none" w:sz="0" w:space="0" w:color="auto"/>
                                                                    <w:bottom w:val="none" w:sz="0" w:space="0" w:color="auto"/>
                                                                    <w:right w:val="none" w:sz="0" w:space="0" w:color="auto"/>
                                                                  </w:divBdr>
                                                                </w:div>
                                                              </w:divsChild>
                                                            </w:div>
                                                            <w:div w:id="1908540157">
                                                              <w:marLeft w:val="240"/>
                                                              <w:marRight w:val="0"/>
                                                              <w:marTop w:val="60"/>
                                                              <w:marBottom w:val="60"/>
                                                              <w:divBdr>
                                                                <w:top w:val="none" w:sz="0" w:space="0" w:color="auto"/>
                                                                <w:left w:val="none" w:sz="0" w:space="0" w:color="auto"/>
                                                                <w:bottom w:val="none" w:sz="0" w:space="0" w:color="auto"/>
                                                                <w:right w:val="none" w:sz="0" w:space="0" w:color="auto"/>
                                                              </w:divBdr>
                                                              <w:divsChild>
                                                                <w:div w:id="1478911823">
                                                                  <w:marLeft w:val="0"/>
                                                                  <w:marRight w:val="0"/>
                                                                  <w:marTop w:val="0"/>
                                                                  <w:marBottom w:val="0"/>
                                                                  <w:divBdr>
                                                                    <w:top w:val="none" w:sz="0" w:space="0" w:color="auto"/>
                                                                    <w:left w:val="none" w:sz="0" w:space="0" w:color="auto"/>
                                                                    <w:bottom w:val="none" w:sz="0" w:space="0" w:color="auto"/>
                                                                    <w:right w:val="none" w:sz="0" w:space="0" w:color="auto"/>
                                                                  </w:divBdr>
                                                                </w:div>
                                                              </w:divsChild>
                                                            </w:div>
                                                            <w:div w:id="1174413631">
                                                              <w:marLeft w:val="240"/>
                                                              <w:marRight w:val="0"/>
                                                              <w:marTop w:val="60"/>
                                                              <w:marBottom w:val="60"/>
                                                              <w:divBdr>
                                                                <w:top w:val="none" w:sz="0" w:space="0" w:color="auto"/>
                                                                <w:left w:val="none" w:sz="0" w:space="0" w:color="auto"/>
                                                                <w:bottom w:val="none" w:sz="0" w:space="0" w:color="auto"/>
                                                                <w:right w:val="none" w:sz="0" w:space="0" w:color="auto"/>
                                                              </w:divBdr>
                                                              <w:divsChild>
                                                                <w:div w:id="461070895">
                                                                  <w:marLeft w:val="0"/>
                                                                  <w:marRight w:val="0"/>
                                                                  <w:marTop w:val="0"/>
                                                                  <w:marBottom w:val="0"/>
                                                                  <w:divBdr>
                                                                    <w:top w:val="none" w:sz="0" w:space="0" w:color="auto"/>
                                                                    <w:left w:val="none" w:sz="0" w:space="0" w:color="auto"/>
                                                                    <w:bottom w:val="none" w:sz="0" w:space="0" w:color="auto"/>
                                                                    <w:right w:val="none" w:sz="0" w:space="0" w:color="auto"/>
                                                                  </w:divBdr>
                                                                </w:div>
                                                              </w:divsChild>
                                                            </w:div>
                                                            <w:div w:id="137578991">
                                                              <w:marLeft w:val="240"/>
                                                              <w:marRight w:val="0"/>
                                                              <w:marTop w:val="60"/>
                                                              <w:marBottom w:val="60"/>
                                                              <w:divBdr>
                                                                <w:top w:val="none" w:sz="0" w:space="0" w:color="auto"/>
                                                                <w:left w:val="none" w:sz="0" w:space="0" w:color="auto"/>
                                                                <w:bottom w:val="none" w:sz="0" w:space="0" w:color="auto"/>
                                                                <w:right w:val="none" w:sz="0" w:space="0" w:color="auto"/>
                                                              </w:divBdr>
                                                              <w:divsChild>
                                                                <w:div w:id="2137987321">
                                                                  <w:marLeft w:val="0"/>
                                                                  <w:marRight w:val="0"/>
                                                                  <w:marTop w:val="0"/>
                                                                  <w:marBottom w:val="0"/>
                                                                  <w:divBdr>
                                                                    <w:top w:val="none" w:sz="0" w:space="0" w:color="auto"/>
                                                                    <w:left w:val="none" w:sz="0" w:space="0" w:color="auto"/>
                                                                    <w:bottom w:val="none" w:sz="0" w:space="0" w:color="auto"/>
                                                                    <w:right w:val="none" w:sz="0" w:space="0" w:color="auto"/>
                                                                  </w:divBdr>
                                                                </w:div>
                                                              </w:divsChild>
                                                            </w:div>
                                                            <w:div w:id="243954749">
                                                              <w:marLeft w:val="240"/>
                                                              <w:marRight w:val="0"/>
                                                              <w:marTop w:val="60"/>
                                                              <w:marBottom w:val="60"/>
                                                              <w:divBdr>
                                                                <w:top w:val="none" w:sz="0" w:space="0" w:color="auto"/>
                                                                <w:left w:val="none" w:sz="0" w:space="0" w:color="auto"/>
                                                                <w:bottom w:val="none" w:sz="0" w:space="0" w:color="auto"/>
                                                                <w:right w:val="none" w:sz="0" w:space="0" w:color="auto"/>
                                                              </w:divBdr>
                                                              <w:divsChild>
                                                                <w:div w:id="1893928247">
                                                                  <w:marLeft w:val="0"/>
                                                                  <w:marRight w:val="0"/>
                                                                  <w:marTop w:val="0"/>
                                                                  <w:marBottom w:val="0"/>
                                                                  <w:divBdr>
                                                                    <w:top w:val="none" w:sz="0" w:space="0" w:color="auto"/>
                                                                    <w:left w:val="none" w:sz="0" w:space="0" w:color="auto"/>
                                                                    <w:bottom w:val="none" w:sz="0" w:space="0" w:color="auto"/>
                                                                    <w:right w:val="none" w:sz="0" w:space="0" w:color="auto"/>
                                                                  </w:divBdr>
                                                                </w:div>
                                                              </w:divsChild>
                                                            </w:div>
                                                            <w:div w:id="1122190997">
                                                              <w:marLeft w:val="240"/>
                                                              <w:marRight w:val="0"/>
                                                              <w:marTop w:val="60"/>
                                                              <w:marBottom w:val="60"/>
                                                              <w:divBdr>
                                                                <w:top w:val="none" w:sz="0" w:space="0" w:color="auto"/>
                                                                <w:left w:val="none" w:sz="0" w:space="0" w:color="auto"/>
                                                                <w:bottom w:val="none" w:sz="0" w:space="0" w:color="auto"/>
                                                                <w:right w:val="none" w:sz="0" w:space="0" w:color="auto"/>
                                                              </w:divBdr>
                                                              <w:divsChild>
                                                                <w:div w:id="2118333569">
                                                                  <w:marLeft w:val="0"/>
                                                                  <w:marRight w:val="0"/>
                                                                  <w:marTop w:val="0"/>
                                                                  <w:marBottom w:val="0"/>
                                                                  <w:divBdr>
                                                                    <w:top w:val="none" w:sz="0" w:space="0" w:color="auto"/>
                                                                    <w:left w:val="none" w:sz="0" w:space="0" w:color="auto"/>
                                                                    <w:bottom w:val="none" w:sz="0" w:space="0" w:color="auto"/>
                                                                    <w:right w:val="none" w:sz="0" w:space="0" w:color="auto"/>
                                                                  </w:divBdr>
                                                                </w:div>
                                                              </w:divsChild>
                                                            </w:div>
                                                            <w:div w:id="1779830829">
                                                              <w:marLeft w:val="240"/>
                                                              <w:marRight w:val="0"/>
                                                              <w:marTop w:val="60"/>
                                                              <w:marBottom w:val="60"/>
                                                              <w:divBdr>
                                                                <w:top w:val="none" w:sz="0" w:space="0" w:color="auto"/>
                                                                <w:left w:val="none" w:sz="0" w:space="0" w:color="auto"/>
                                                                <w:bottom w:val="none" w:sz="0" w:space="0" w:color="auto"/>
                                                                <w:right w:val="none" w:sz="0" w:space="0" w:color="auto"/>
                                                              </w:divBdr>
                                                              <w:divsChild>
                                                                <w:div w:id="1530337454">
                                                                  <w:marLeft w:val="0"/>
                                                                  <w:marRight w:val="0"/>
                                                                  <w:marTop w:val="0"/>
                                                                  <w:marBottom w:val="0"/>
                                                                  <w:divBdr>
                                                                    <w:top w:val="none" w:sz="0" w:space="0" w:color="auto"/>
                                                                    <w:left w:val="none" w:sz="0" w:space="0" w:color="auto"/>
                                                                    <w:bottom w:val="none" w:sz="0" w:space="0" w:color="auto"/>
                                                                    <w:right w:val="none" w:sz="0" w:space="0" w:color="auto"/>
                                                                  </w:divBdr>
                                                                </w:div>
                                                              </w:divsChild>
                                                            </w:div>
                                                            <w:div w:id="1189295376">
                                                              <w:marLeft w:val="240"/>
                                                              <w:marRight w:val="0"/>
                                                              <w:marTop w:val="60"/>
                                                              <w:marBottom w:val="60"/>
                                                              <w:divBdr>
                                                                <w:top w:val="none" w:sz="0" w:space="0" w:color="auto"/>
                                                                <w:left w:val="none" w:sz="0" w:space="0" w:color="auto"/>
                                                                <w:bottom w:val="none" w:sz="0" w:space="0" w:color="auto"/>
                                                                <w:right w:val="none" w:sz="0" w:space="0" w:color="auto"/>
                                                              </w:divBdr>
                                                              <w:divsChild>
                                                                <w:div w:id="2780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5604">
                                                          <w:marLeft w:val="240"/>
                                                          <w:marRight w:val="0"/>
                                                          <w:marTop w:val="60"/>
                                                          <w:marBottom w:val="60"/>
                                                          <w:divBdr>
                                                            <w:top w:val="none" w:sz="0" w:space="0" w:color="auto"/>
                                                            <w:left w:val="none" w:sz="0" w:space="0" w:color="auto"/>
                                                            <w:bottom w:val="none" w:sz="0" w:space="0" w:color="auto"/>
                                                            <w:right w:val="none" w:sz="0" w:space="0" w:color="auto"/>
                                                          </w:divBdr>
                                                          <w:divsChild>
                                                            <w:div w:id="1653677322">
                                                              <w:marLeft w:val="240"/>
                                                              <w:marRight w:val="0"/>
                                                              <w:marTop w:val="60"/>
                                                              <w:marBottom w:val="60"/>
                                                              <w:divBdr>
                                                                <w:top w:val="none" w:sz="0" w:space="0" w:color="auto"/>
                                                                <w:left w:val="none" w:sz="0" w:space="0" w:color="auto"/>
                                                                <w:bottom w:val="none" w:sz="0" w:space="0" w:color="auto"/>
                                                                <w:right w:val="none" w:sz="0" w:space="0" w:color="auto"/>
                                                              </w:divBdr>
                                                              <w:divsChild>
                                                                <w:div w:id="1017972289">
                                                                  <w:marLeft w:val="0"/>
                                                                  <w:marRight w:val="0"/>
                                                                  <w:marTop w:val="0"/>
                                                                  <w:marBottom w:val="0"/>
                                                                  <w:divBdr>
                                                                    <w:top w:val="none" w:sz="0" w:space="0" w:color="auto"/>
                                                                    <w:left w:val="none" w:sz="0" w:space="0" w:color="auto"/>
                                                                    <w:bottom w:val="none" w:sz="0" w:space="0" w:color="auto"/>
                                                                    <w:right w:val="none" w:sz="0" w:space="0" w:color="auto"/>
                                                                  </w:divBdr>
                                                                </w:div>
                                                              </w:divsChild>
                                                            </w:div>
                                                            <w:div w:id="1951429920">
                                                              <w:marLeft w:val="240"/>
                                                              <w:marRight w:val="0"/>
                                                              <w:marTop w:val="60"/>
                                                              <w:marBottom w:val="60"/>
                                                              <w:divBdr>
                                                                <w:top w:val="none" w:sz="0" w:space="0" w:color="auto"/>
                                                                <w:left w:val="none" w:sz="0" w:space="0" w:color="auto"/>
                                                                <w:bottom w:val="none" w:sz="0" w:space="0" w:color="auto"/>
                                                                <w:right w:val="none" w:sz="0" w:space="0" w:color="auto"/>
                                                              </w:divBdr>
                                                              <w:divsChild>
                                                                <w:div w:id="516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49927">
                                                          <w:marLeft w:val="240"/>
                                                          <w:marRight w:val="0"/>
                                                          <w:marTop w:val="60"/>
                                                          <w:marBottom w:val="60"/>
                                                          <w:divBdr>
                                                            <w:top w:val="none" w:sz="0" w:space="0" w:color="auto"/>
                                                            <w:left w:val="none" w:sz="0" w:space="0" w:color="auto"/>
                                                            <w:bottom w:val="none" w:sz="0" w:space="0" w:color="auto"/>
                                                            <w:right w:val="none" w:sz="0" w:space="0" w:color="auto"/>
                                                          </w:divBdr>
                                                          <w:divsChild>
                                                            <w:div w:id="929196735">
                                                              <w:marLeft w:val="240"/>
                                                              <w:marRight w:val="0"/>
                                                              <w:marTop w:val="60"/>
                                                              <w:marBottom w:val="60"/>
                                                              <w:divBdr>
                                                                <w:top w:val="none" w:sz="0" w:space="0" w:color="auto"/>
                                                                <w:left w:val="none" w:sz="0" w:space="0" w:color="auto"/>
                                                                <w:bottom w:val="none" w:sz="0" w:space="0" w:color="auto"/>
                                                                <w:right w:val="none" w:sz="0" w:space="0" w:color="auto"/>
                                                              </w:divBdr>
                                                              <w:divsChild>
                                                                <w:div w:id="120269411">
                                                                  <w:marLeft w:val="240"/>
                                                                  <w:marRight w:val="0"/>
                                                                  <w:marTop w:val="60"/>
                                                                  <w:marBottom w:val="60"/>
                                                                  <w:divBdr>
                                                                    <w:top w:val="none" w:sz="0" w:space="0" w:color="auto"/>
                                                                    <w:left w:val="none" w:sz="0" w:space="0" w:color="auto"/>
                                                                    <w:bottom w:val="none" w:sz="0" w:space="0" w:color="auto"/>
                                                                    <w:right w:val="none" w:sz="0" w:space="0" w:color="auto"/>
                                                                  </w:divBdr>
                                                                  <w:divsChild>
                                                                    <w:div w:id="713315314">
                                                                      <w:marLeft w:val="0"/>
                                                                      <w:marRight w:val="0"/>
                                                                      <w:marTop w:val="0"/>
                                                                      <w:marBottom w:val="0"/>
                                                                      <w:divBdr>
                                                                        <w:top w:val="none" w:sz="0" w:space="0" w:color="auto"/>
                                                                        <w:left w:val="none" w:sz="0" w:space="0" w:color="auto"/>
                                                                        <w:bottom w:val="none" w:sz="0" w:space="0" w:color="auto"/>
                                                                        <w:right w:val="none" w:sz="0" w:space="0" w:color="auto"/>
                                                                      </w:divBdr>
                                                                    </w:div>
                                                                  </w:divsChild>
                                                                </w:div>
                                                                <w:div w:id="769081984">
                                                                  <w:marLeft w:val="240"/>
                                                                  <w:marRight w:val="0"/>
                                                                  <w:marTop w:val="60"/>
                                                                  <w:marBottom w:val="60"/>
                                                                  <w:divBdr>
                                                                    <w:top w:val="none" w:sz="0" w:space="0" w:color="auto"/>
                                                                    <w:left w:val="none" w:sz="0" w:space="0" w:color="auto"/>
                                                                    <w:bottom w:val="none" w:sz="0" w:space="0" w:color="auto"/>
                                                                    <w:right w:val="none" w:sz="0" w:space="0" w:color="auto"/>
                                                                  </w:divBdr>
                                                                  <w:divsChild>
                                                                    <w:div w:id="8811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9632">
                                                              <w:marLeft w:val="240"/>
                                                              <w:marRight w:val="0"/>
                                                              <w:marTop w:val="60"/>
                                                              <w:marBottom w:val="60"/>
                                                              <w:divBdr>
                                                                <w:top w:val="none" w:sz="0" w:space="0" w:color="auto"/>
                                                                <w:left w:val="none" w:sz="0" w:space="0" w:color="auto"/>
                                                                <w:bottom w:val="none" w:sz="0" w:space="0" w:color="auto"/>
                                                                <w:right w:val="none" w:sz="0" w:space="0" w:color="auto"/>
                                                              </w:divBdr>
                                                              <w:divsChild>
                                                                <w:div w:id="958292034">
                                                                  <w:marLeft w:val="240"/>
                                                                  <w:marRight w:val="0"/>
                                                                  <w:marTop w:val="60"/>
                                                                  <w:marBottom w:val="60"/>
                                                                  <w:divBdr>
                                                                    <w:top w:val="none" w:sz="0" w:space="0" w:color="auto"/>
                                                                    <w:left w:val="none" w:sz="0" w:space="0" w:color="auto"/>
                                                                    <w:bottom w:val="none" w:sz="0" w:space="0" w:color="auto"/>
                                                                    <w:right w:val="none" w:sz="0" w:space="0" w:color="auto"/>
                                                                  </w:divBdr>
                                                                  <w:divsChild>
                                                                    <w:div w:id="695038200">
                                                                      <w:marLeft w:val="240"/>
                                                                      <w:marRight w:val="0"/>
                                                                      <w:marTop w:val="60"/>
                                                                      <w:marBottom w:val="60"/>
                                                                      <w:divBdr>
                                                                        <w:top w:val="none" w:sz="0" w:space="0" w:color="auto"/>
                                                                        <w:left w:val="none" w:sz="0" w:space="0" w:color="auto"/>
                                                                        <w:bottom w:val="none" w:sz="0" w:space="0" w:color="auto"/>
                                                                        <w:right w:val="none" w:sz="0" w:space="0" w:color="auto"/>
                                                                      </w:divBdr>
                                                                      <w:divsChild>
                                                                        <w:div w:id="1364282604">
                                                                          <w:marLeft w:val="0"/>
                                                                          <w:marRight w:val="0"/>
                                                                          <w:marTop w:val="0"/>
                                                                          <w:marBottom w:val="0"/>
                                                                          <w:divBdr>
                                                                            <w:top w:val="none" w:sz="0" w:space="0" w:color="auto"/>
                                                                            <w:left w:val="none" w:sz="0" w:space="0" w:color="auto"/>
                                                                            <w:bottom w:val="none" w:sz="0" w:space="0" w:color="auto"/>
                                                                            <w:right w:val="none" w:sz="0" w:space="0" w:color="auto"/>
                                                                          </w:divBdr>
                                                                        </w:div>
                                                                      </w:divsChild>
                                                                    </w:div>
                                                                    <w:div w:id="1005670130">
                                                                      <w:marLeft w:val="240"/>
                                                                      <w:marRight w:val="0"/>
                                                                      <w:marTop w:val="60"/>
                                                                      <w:marBottom w:val="60"/>
                                                                      <w:divBdr>
                                                                        <w:top w:val="none" w:sz="0" w:space="0" w:color="auto"/>
                                                                        <w:left w:val="none" w:sz="0" w:space="0" w:color="auto"/>
                                                                        <w:bottom w:val="none" w:sz="0" w:space="0" w:color="auto"/>
                                                                        <w:right w:val="none" w:sz="0" w:space="0" w:color="auto"/>
                                                                      </w:divBdr>
                                                                      <w:divsChild>
                                                                        <w:div w:id="3645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20197">
                                                                  <w:marLeft w:val="240"/>
                                                                  <w:marRight w:val="0"/>
                                                                  <w:marTop w:val="60"/>
                                                                  <w:marBottom w:val="60"/>
                                                                  <w:divBdr>
                                                                    <w:top w:val="none" w:sz="0" w:space="0" w:color="auto"/>
                                                                    <w:left w:val="none" w:sz="0" w:space="0" w:color="auto"/>
                                                                    <w:bottom w:val="none" w:sz="0" w:space="0" w:color="auto"/>
                                                                    <w:right w:val="none" w:sz="0" w:space="0" w:color="auto"/>
                                                                  </w:divBdr>
                                                                  <w:divsChild>
                                                                    <w:div w:id="1803035577">
                                                                      <w:marLeft w:val="240"/>
                                                                      <w:marRight w:val="0"/>
                                                                      <w:marTop w:val="60"/>
                                                                      <w:marBottom w:val="60"/>
                                                                      <w:divBdr>
                                                                        <w:top w:val="none" w:sz="0" w:space="0" w:color="auto"/>
                                                                        <w:left w:val="none" w:sz="0" w:space="0" w:color="auto"/>
                                                                        <w:bottom w:val="none" w:sz="0" w:space="0" w:color="auto"/>
                                                                        <w:right w:val="none" w:sz="0" w:space="0" w:color="auto"/>
                                                                      </w:divBdr>
                                                                      <w:divsChild>
                                                                        <w:div w:id="1578897592">
                                                                          <w:marLeft w:val="0"/>
                                                                          <w:marRight w:val="0"/>
                                                                          <w:marTop w:val="0"/>
                                                                          <w:marBottom w:val="0"/>
                                                                          <w:divBdr>
                                                                            <w:top w:val="none" w:sz="0" w:space="0" w:color="auto"/>
                                                                            <w:left w:val="none" w:sz="0" w:space="0" w:color="auto"/>
                                                                            <w:bottom w:val="none" w:sz="0" w:space="0" w:color="auto"/>
                                                                            <w:right w:val="none" w:sz="0" w:space="0" w:color="auto"/>
                                                                          </w:divBdr>
                                                                        </w:div>
                                                                      </w:divsChild>
                                                                    </w:div>
                                                                    <w:div w:id="568274447">
                                                                      <w:marLeft w:val="240"/>
                                                                      <w:marRight w:val="0"/>
                                                                      <w:marTop w:val="60"/>
                                                                      <w:marBottom w:val="60"/>
                                                                      <w:divBdr>
                                                                        <w:top w:val="none" w:sz="0" w:space="0" w:color="auto"/>
                                                                        <w:left w:val="none" w:sz="0" w:space="0" w:color="auto"/>
                                                                        <w:bottom w:val="none" w:sz="0" w:space="0" w:color="auto"/>
                                                                        <w:right w:val="none" w:sz="0" w:space="0" w:color="auto"/>
                                                                      </w:divBdr>
                                                                      <w:divsChild>
                                                                        <w:div w:id="19725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6633">
                                                              <w:marLeft w:val="240"/>
                                                              <w:marRight w:val="0"/>
                                                              <w:marTop w:val="60"/>
                                                              <w:marBottom w:val="60"/>
                                                              <w:divBdr>
                                                                <w:top w:val="none" w:sz="0" w:space="0" w:color="auto"/>
                                                                <w:left w:val="none" w:sz="0" w:space="0" w:color="auto"/>
                                                                <w:bottom w:val="none" w:sz="0" w:space="0" w:color="auto"/>
                                                                <w:right w:val="none" w:sz="0" w:space="0" w:color="auto"/>
                                                              </w:divBdr>
                                                              <w:divsChild>
                                                                <w:div w:id="325788887">
                                                                  <w:marLeft w:val="240"/>
                                                                  <w:marRight w:val="0"/>
                                                                  <w:marTop w:val="60"/>
                                                                  <w:marBottom w:val="60"/>
                                                                  <w:divBdr>
                                                                    <w:top w:val="none" w:sz="0" w:space="0" w:color="auto"/>
                                                                    <w:left w:val="none" w:sz="0" w:space="0" w:color="auto"/>
                                                                    <w:bottom w:val="none" w:sz="0" w:space="0" w:color="auto"/>
                                                                    <w:right w:val="none" w:sz="0" w:space="0" w:color="auto"/>
                                                                  </w:divBdr>
                                                                  <w:divsChild>
                                                                    <w:div w:id="1944915566">
                                                                      <w:marLeft w:val="0"/>
                                                                      <w:marRight w:val="0"/>
                                                                      <w:marTop w:val="0"/>
                                                                      <w:marBottom w:val="0"/>
                                                                      <w:divBdr>
                                                                        <w:top w:val="none" w:sz="0" w:space="0" w:color="auto"/>
                                                                        <w:left w:val="none" w:sz="0" w:space="0" w:color="auto"/>
                                                                        <w:bottom w:val="none" w:sz="0" w:space="0" w:color="auto"/>
                                                                        <w:right w:val="none" w:sz="0" w:space="0" w:color="auto"/>
                                                                      </w:divBdr>
                                                                    </w:div>
                                                                  </w:divsChild>
                                                                </w:div>
                                                                <w:div w:id="1986737959">
                                                                  <w:marLeft w:val="240"/>
                                                                  <w:marRight w:val="0"/>
                                                                  <w:marTop w:val="60"/>
                                                                  <w:marBottom w:val="60"/>
                                                                  <w:divBdr>
                                                                    <w:top w:val="none" w:sz="0" w:space="0" w:color="auto"/>
                                                                    <w:left w:val="none" w:sz="0" w:space="0" w:color="auto"/>
                                                                    <w:bottom w:val="none" w:sz="0" w:space="0" w:color="auto"/>
                                                                    <w:right w:val="none" w:sz="0" w:space="0" w:color="auto"/>
                                                                  </w:divBdr>
                                                                  <w:divsChild>
                                                                    <w:div w:id="15170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6628">
                                                              <w:marLeft w:val="240"/>
                                                              <w:marRight w:val="0"/>
                                                              <w:marTop w:val="60"/>
                                                              <w:marBottom w:val="60"/>
                                                              <w:divBdr>
                                                                <w:top w:val="none" w:sz="0" w:space="0" w:color="auto"/>
                                                                <w:left w:val="none" w:sz="0" w:space="0" w:color="auto"/>
                                                                <w:bottom w:val="none" w:sz="0" w:space="0" w:color="auto"/>
                                                                <w:right w:val="none" w:sz="0" w:space="0" w:color="auto"/>
                                                              </w:divBdr>
                                                              <w:divsChild>
                                                                <w:div w:id="20498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9019">
                                                          <w:marLeft w:val="240"/>
                                                          <w:marRight w:val="0"/>
                                                          <w:marTop w:val="60"/>
                                                          <w:marBottom w:val="60"/>
                                                          <w:divBdr>
                                                            <w:top w:val="none" w:sz="0" w:space="0" w:color="auto"/>
                                                            <w:left w:val="none" w:sz="0" w:space="0" w:color="auto"/>
                                                            <w:bottom w:val="none" w:sz="0" w:space="0" w:color="auto"/>
                                                            <w:right w:val="none" w:sz="0" w:space="0" w:color="auto"/>
                                                          </w:divBdr>
                                                          <w:divsChild>
                                                            <w:div w:id="1927378406">
                                                              <w:marLeft w:val="0"/>
                                                              <w:marRight w:val="0"/>
                                                              <w:marTop w:val="0"/>
                                                              <w:marBottom w:val="0"/>
                                                              <w:divBdr>
                                                                <w:top w:val="none" w:sz="0" w:space="0" w:color="auto"/>
                                                                <w:left w:val="none" w:sz="0" w:space="0" w:color="auto"/>
                                                                <w:bottom w:val="none" w:sz="0" w:space="0" w:color="auto"/>
                                                                <w:right w:val="none" w:sz="0" w:space="0" w:color="auto"/>
                                                              </w:divBdr>
                                                            </w:div>
                                                          </w:divsChild>
                                                        </w:div>
                                                        <w:div w:id="1718624116">
                                                          <w:marLeft w:val="240"/>
                                                          <w:marRight w:val="0"/>
                                                          <w:marTop w:val="60"/>
                                                          <w:marBottom w:val="60"/>
                                                          <w:divBdr>
                                                            <w:top w:val="none" w:sz="0" w:space="0" w:color="auto"/>
                                                            <w:left w:val="none" w:sz="0" w:space="0" w:color="auto"/>
                                                            <w:bottom w:val="none" w:sz="0" w:space="0" w:color="auto"/>
                                                            <w:right w:val="none" w:sz="0" w:space="0" w:color="auto"/>
                                                          </w:divBdr>
                                                          <w:divsChild>
                                                            <w:div w:id="1956448699">
                                                              <w:marLeft w:val="240"/>
                                                              <w:marRight w:val="0"/>
                                                              <w:marTop w:val="60"/>
                                                              <w:marBottom w:val="60"/>
                                                              <w:divBdr>
                                                                <w:top w:val="none" w:sz="0" w:space="0" w:color="auto"/>
                                                                <w:left w:val="none" w:sz="0" w:space="0" w:color="auto"/>
                                                                <w:bottom w:val="none" w:sz="0" w:space="0" w:color="auto"/>
                                                                <w:right w:val="none" w:sz="0" w:space="0" w:color="auto"/>
                                                              </w:divBdr>
                                                              <w:divsChild>
                                                                <w:div w:id="1158761981">
                                                                  <w:marLeft w:val="0"/>
                                                                  <w:marRight w:val="0"/>
                                                                  <w:marTop w:val="0"/>
                                                                  <w:marBottom w:val="0"/>
                                                                  <w:divBdr>
                                                                    <w:top w:val="none" w:sz="0" w:space="0" w:color="auto"/>
                                                                    <w:left w:val="none" w:sz="0" w:space="0" w:color="auto"/>
                                                                    <w:bottom w:val="none" w:sz="0" w:space="0" w:color="auto"/>
                                                                    <w:right w:val="none" w:sz="0" w:space="0" w:color="auto"/>
                                                                  </w:divBdr>
                                                                </w:div>
                                                              </w:divsChild>
                                                            </w:div>
                                                            <w:div w:id="516120212">
                                                              <w:marLeft w:val="240"/>
                                                              <w:marRight w:val="0"/>
                                                              <w:marTop w:val="60"/>
                                                              <w:marBottom w:val="60"/>
                                                              <w:divBdr>
                                                                <w:top w:val="none" w:sz="0" w:space="0" w:color="auto"/>
                                                                <w:left w:val="none" w:sz="0" w:space="0" w:color="auto"/>
                                                                <w:bottom w:val="none" w:sz="0" w:space="0" w:color="auto"/>
                                                                <w:right w:val="none" w:sz="0" w:space="0" w:color="auto"/>
                                                              </w:divBdr>
                                                              <w:divsChild>
                                                                <w:div w:id="1461916780">
                                                                  <w:marLeft w:val="240"/>
                                                                  <w:marRight w:val="0"/>
                                                                  <w:marTop w:val="60"/>
                                                                  <w:marBottom w:val="60"/>
                                                                  <w:divBdr>
                                                                    <w:top w:val="none" w:sz="0" w:space="0" w:color="auto"/>
                                                                    <w:left w:val="none" w:sz="0" w:space="0" w:color="auto"/>
                                                                    <w:bottom w:val="none" w:sz="0" w:space="0" w:color="auto"/>
                                                                    <w:right w:val="none" w:sz="0" w:space="0" w:color="auto"/>
                                                                  </w:divBdr>
                                                                  <w:divsChild>
                                                                    <w:div w:id="1550916545">
                                                                      <w:marLeft w:val="0"/>
                                                                      <w:marRight w:val="0"/>
                                                                      <w:marTop w:val="0"/>
                                                                      <w:marBottom w:val="0"/>
                                                                      <w:divBdr>
                                                                        <w:top w:val="none" w:sz="0" w:space="0" w:color="auto"/>
                                                                        <w:left w:val="none" w:sz="0" w:space="0" w:color="auto"/>
                                                                        <w:bottom w:val="none" w:sz="0" w:space="0" w:color="auto"/>
                                                                        <w:right w:val="none" w:sz="0" w:space="0" w:color="auto"/>
                                                                      </w:divBdr>
                                                                    </w:div>
                                                                  </w:divsChild>
                                                                </w:div>
                                                                <w:div w:id="1156652919">
                                                                  <w:marLeft w:val="240"/>
                                                                  <w:marRight w:val="0"/>
                                                                  <w:marTop w:val="60"/>
                                                                  <w:marBottom w:val="60"/>
                                                                  <w:divBdr>
                                                                    <w:top w:val="none" w:sz="0" w:space="0" w:color="auto"/>
                                                                    <w:left w:val="none" w:sz="0" w:space="0" w:color="auto"/>
                                                                    <w:bottom w:val="none" w:sz="0" w:space="0" w:color="auto"/>
                                                                    <w:right w:val="none" w:sz="0" w:space="0" w:color="auto"/>
                                                                  </w:divBdr>
                                                                  <w:divsChild>
                                                                    <w:div w:id="24601662">
                                                                      <w:marLeft w:val="0"/>
                                                                      <w:marRight w:val="0"/>
                                                                      <w:marTop w:val="0"/>
                                                                      <w:marBottom w:val="0"/>
                                                                      <w:divBdr>
                                                                        <w:top w:val="none" w:sz="0" w:space="0" w:color="auto"/>
                                                                        <w:left w:val="none" w:sz="0" w:space="0" w:color="auto"/>
                                                                        <w:bottom w:val="none" w:sz="0" w:space="0" w:color="auto"/>
                                                                        <w:right w:val="none" w:sz="0" w:space="0" w:color="auto"/>
                                                                      </w:divBdr>
                                                                    </w:div>
                                                                  </w:divsChild>
                                                                </w:div>
                                                                <w:div w:id="5211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9905">
                                                          <w:marLeft w:val="240"/>
                                                          <w:marRight w:val="0"/>
                                                          <w:marTop w:val="60"/>
                                                          <w:marBottom w:val="60"/>
                                                          <w:divBdr>
                                                            <w:top w:val="none" w:sz="0" w:space="0" w:color="auto"/>
                                                            <w:left w:val="none" w:sz="0" w:space="0" w:color="auto"/>
                                                            <w:bottom w:val="none" w:sz="0" w:space="0" w:color="auto"/>
                                                            <w:right w:val="none" w:sz="0" w:space="0" w:color="auto"/>
                                                          </w:divBdr>
                                                          <w:divsChild>
                                                            <w:div w:id="1537356454">
                                                              <w:marLeft w:val="240"/>
                                                              <w:marRight w:val="0"/>
                                                              <w:marTop w:val="60"/>
                                                              <w:marBottom w:val="60"/>
                                                              <w:divBdr>
                                                                <w:top w:val="none" w:sz="0" w:space="0" w:color="auto"/>
                                                                <w:left w:val="none" w:sz="0" w:space="0" w:color="auto"/>
                                                                <w:bottom w:val="none" w:sz="0" w:space="0" w:color="auto"/>
                                                                <w:right w:val="none" w:sz="0" w:space="0" w:color="auto"/>
                                                              </w:divBdr>
                                                              <w:divsChild>
                                                                <w:div w:id="457185185">
                                                                  <w:marLeft w:val="240"/>
                                                                  <w:marRight w:val="0"/>
                                                                  <w:marTop w:val="60"/>
                                                                  <w:marBottom w:val="60"/>
                                                                  <w:divBdr>
                                                                    <w:top w:val="none" w:sz="0" w:space="0" w:color="auto"/>
                                                                    <w:left w:val="none" w:sz="0" w:space="0" w:color="auto"/>
                                                                    <w:bottom w:val="none" w:sz="0" w:space="0" w:color="auto"/>
                                                                    <w:right w:val="none" w:sz="0" w:space="0" w:color="auto"/>
                                                                  </w:divBdr>
                                                                  <w:divsChild>
                                                                    <w:div w:id="1199859203">
                                                                      <w:marLeft w:val="0"/>
                                                                      <w:marRight w:val="0"/>
                                                                      <w:marTop w:val="0"/>
                                                                      <w:marBottom w:val="0"/>
                                                                      <w:divBdr>
                                                                        <w:top w:val="none" w:sz="0" w:space="0" w:color="auto"/>
                                                                        <w:left w:val="none" w:sz="0" w:space="0" w:color="auto"/>
                                                                        <w:bottom w:val="none" w:sz="0" w:space="0" w:color="auto"/>
                                                                        <w:right w:val="none" w:sz="0" w:space="0" w:color="auto"/>
                                                                      </w:divBdr>
                                                                    </w:div>
                                                                  </w:divsChild>
                                                                </w:div>
                                                                <w:div w:id="981421925">
                                                                  <w:marLeft w:val="240"/>
                                                                  <w:marRight w:val="0"/>
                                                                  <w:marTop w:val="60"/>
                                                                  <w:marBottom w:val="60"/>
                                                                  <w:divBdr>
                                                                    <w:top w:val="none" w:sz="0" w:space="0" w:color="auto"/>
                                                                    <w:left w:val="none" w:sz="0" w:space="0" w:color="auto"/>
                                                                    <w:bottom w:val="none" w:sz="0" w:space="0" w:color="auto"/>
                                                                    <w:right w:val="none" w:sz="0" w:space="0" w:color="auto"/>
                                                                  </w:divBdr>
                                                                  <w:divsChild>
                                                                    <w:div w:id="384721518">
                                                                      <w:marLeft w:val="0"/>
                                                                      <w:marRight w:val="0"/>
                                                                      <w:marTop w:val="0"/>
                                                                      <w:marBottom w:val="0"/>
                                                                      <w:divBdr>
                                                                        <w:top w:val="none" w:sz="0" w:space="0" w:color="auto"/>
                                                                        <w:left w:val="none" w:sz="0" w:space="0" w:color="auto"/>
                                                                        <w:bottom w:val="none" w:sz="0" w:space="0" w:color="auto"/>
                                                                        <w:right w:val="none" w:sz="0" w:space="0" w:color="auto"/>
                                                                      </w:divBdr>
                                                                    </w:div>
                                                                  </w:divsChild>
                                                                </w:div>
                                                                <w:div w:id="1349140845">
                                                                  <w:marLeft w:val="240"/>
                                                                  <w:marRight w:val="0"/>
                                                                  <w:marTop w:val="60"/>
                                                                  <w:marBottom w:val="60"/>
                                                                  <w:divBdr>
                                                                    <w:top w:val="none" w:sz="0" w:space="0" w:color="auto"/>
                                                                    <w:left w:val="none" w:sz="0" w:space="0" w:color="auto"/>
                                                                    <w:bottom w:val="none" w:sz="0" w:space="0" w:color="auto"/>
                                                                    <w:right w:val="none" w:sz="0" w:space="0" w:color="auto"/>
                                                                  </w:divBdr>
                                                                  <w:divsChild>
                                                                    <w:div w:id="1950772347">
                                                                      <w:marLeft w:val="0"/>
                                                                      <w:marRight w:val="0"/>
                                                                      <w:marTop w:val="0"/>
                                                                      <w:marBottom w:val="0"/>
                                                                      <w:divBdr>
                                                                        <w:top w:val="none" w:sz="0" w:space="0" w:color="auto"/>
                                                                        <w:left w:val="none" w:sz="0" w:space="0" w:color="auto"/>
                                                                        <w:bottom w:val="none" w:sz="0" w:space="0" w:color="auto"/>
                                                                        <w:right w:val="none" w:sz="0" w:space="0" w:color="auto"/>
                                                                      </w:divBdr>
                                                                    </w:div>
                                                                  </w:divsChild>
                                                                </w:div>
                                                                <w:div w:id="605890011">
                                                                  <w:marLeft w:val="240"/>
                                                                  <w:marRight w:val="0"/>
                                                                  <w:marTop w:val="60"/>
                                                                  <w:marBottom w:val="60"/>
                                                                  <w:divBdr>
                                                                    <w:top w:val="none" w:sz="0" w:space="0" w:color="auto"/>
                                                                    <w:left w:val="none" w:sz="0" w:space="0" w:color="auto"/>
                                                                    <w:bottom w:val="none" w:sz="0" w:space="0" w:color="auto"/>
                                                                    <w:right w:val="none" w:sz="0" w:space="0" w:color="auto"/>
                                                                  </w:divBdr>
                                                                  <w:divsChild>
                                                                    <w:div w:id="3309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3203">
                                                              <w:marLeft w:val="240"/>
                                                              <w:marRight w:val="0"/>
                                                              <w:marTop w:val="60"/>
                                                              <w:marBottom w:val="60"/>
                                                              <w:divBdr>
                                                                <w:top w:val="none" w:sz="0" w:space="0" w:color="auto"/>
                                                                <w:left w:val="none" w:sz="0" w:space="0" w:color="auto"/>
                                                                <w:bottom w:val="none" w:sz="0" w:space="0" w:color="auto"/>
                                                                <w:right w:val="none" w:sz="0" w:space="0" w:color="auto"/>
                                                              </w:divBdr>
                                                              <w:divsChild>
                                                                <w:div w:id="928194715">
                                                                  <w:marLeft w:val="240"/>
                                                                  <w:marRight w:val="0"/>
                                                                  <w:marTop w:val="60"/>
                                                                  <w:marBottom w:val="60"/>
                                                                  <w:divBdr>
                                                                    <w:top w:val="none" w:sz="0" w:space="0" w:color="auto"/>
                                                                    <w:left w:val="none" w:sz="0" w:space="0" w:color="auto"/>
                                                                    <w:bottom w:val="none" w:sz="0" w:space="0" w:color="auto"/>
                                                                    <w:right w:val="none" w:sz="0" w:space="0" w:color="auto"/>
                                                                  </w:divBdr>
                                                                  <w:divsChild>
                                                                    <w:div w:id="873468881">
                                                                      <w:marLeft w:val="0"/>
                                                                      <w:marRight w:val="0"/>
                                                                      <w:marTop w:val="0"/>
                                                                      <w:marBottom w:val="0"/>
                                                                      <w:divBdr>
                                                                        <w:top w:val="none" w:sz="0" w:space="0" w:color="auto"/>
                                                                        <w:left w:val="none" w:sz="0" w:space="0" w:color="auto"/>
                                                                        <w:bottom w:val="none" w:sz="0" w:space="0" w:color="auto"/>
                                                                        <w:right w:val="none" w:sz="0" w:space="0" w:color="auto"/>
                                                                      </w:divBdr>
                                                                    </w:div>
                                                                  </w:divsChild>
                                                                </w:div>
                                                                <w:div w:id="971641000">
                                                                  <w:marLeft w:val="240"/>
                                                                  <w:marRight w:val="0"/>
                                                                  <w:marTop w:val="60"/>
                                                                  <w:marBottom w:val="60"/>
                                                                  <w:divBdr>
                                                                    <w:top w:val="none" w:sz="0" w:space="0" w:color="auto"/>
                                                                    <w:left w:val="none" w:sz="0" w:space="0" w:color="auto"/>
                                                                    <w:bottom w:val="none" w:sz="0" w:space="0" w:color="auto"/>
                                                                    <w:right w:val="none" w:sz="0" w:space="0" w:color="auto"/>
                                                                  </w:divBdr>
                                                                  <w:divsChild>
                                                                    <w:div w:id="1631476917">
                                                                      <w:marLeft w:val="0"/>
                                                                      <w:marRight w:val="0"/>
                                                                      <w:marTop w:val="0"/>
                                                                      <w:marBottom w:val="0"/>
                                                                      <w:divBdr>
                                                                        <w:top w:val="none" w:sz="0" w:space="0" w:color="auto"/>
                                                                        <w:left w:val="none" w:sz="0" w:space="0" w:color="auto"/>
                                                                        <w:bottom w:val="none" w:sz="0" w:space="0" w:color="auto"/>
                                                                        <w:right w:val="none" w:sz="0" w:space="0" w:color="auto"/>
                                                                      </w:divBdr>
                                                                    </w:div>
                                                                  </w:divsChild>
                                                                </w:div>
                                                                <w:div w:id="853685546">
                                                                  <w:marLeft w:val="240"/>
                                                                  <w:marRight w:val="0"/>
                                                                  <w:marTop w:val="60"/>
                                                                  <w:marBottom w:val="60"/>
                                                                  <w:divBdr>
                                                                    <w:top w:val="none" w:sz="0" w:space="0" w:color="auto"/>
                                                                    <w:left w:val="none" w:sz="0" w:space="0" w:color="auto"/>
                                                                    <w:bottom w:val="none" w:sz="0" w:space="0" w:color="auto"/>
                                                                    <w:right w:val="none" w:sz="0" w:space="0" w:color="auto"/>
                                                                  </w:divBdr>
                                                                  <w:divsChild>
                                                                    <w:div w:id="2086410994">
                                                                      <w:marLeft w:val="0"/>
                                                                      <w:marRight w:val="0"/>
                                                                      <w:marTop w:val="0"/>
                                                                      <w:marBottom w:val="0"/>
                                                                      <w:divBdr>
                                                                        <w:top w:val="none" w:sz="0" w:space="0" w:color="auto"/>
                                                                        <w:left w:val="none" w:sz="0" w:space="0" w:color="auto"/>
                                                                        <w:bottom w:val="none" w:sz="0" w:space="0" w:color="auto"/>
                                                                        <w:right w:val="none" w:sz="0" w:space="0" w:color="auto"/>
                                                                      </w:divBdr>
                                                                    </w:div>
                                                                  </w:divsChild>
                                                                </w:div>
                                                                <w:div w:id="300692628">
                                                                  <w:marLeft w:val="0"/>
                                                                  <w:marRight w:val="0"/>
                                                                  <w:marTop w:val="0"/>
                                                                  <w:marBottom w:val="0"/>
                                                                  <w:divBdr>
                                                                    <w:top w:val="none" w:sz="0" w:space="0" w:color="auto"/>
                                                                    <w:left w:val="none" w:sz="0" w:space="0" w:color="auto"/>
                                                                    <w:bottom w:val="none" w:sz="0" w:space="0" w:color="auto"/>
                                                                    <w:right w:val="none" w:sz="0" w:space="0" w:color="auto"/>
                                                                  </w:divBdr>
                                                                </w:div>
                                                              </w:divsChild>
                                                            </w:div>
                                                            <w:div w:id="6644130">
                                                              <w:marLeft w:val="240"/>
                                                              <w:marRight w:val="0"/>
                                                              <w:marTop w:val="60"/>
                                                              <w:marBottom w:val="60"/>
                                                              <w:divBdr>
                                                                <w:top w:val="none" w:sz="0" w:space="0" w:color="auto"/>
                                                                <w:left w:val="none" w:sz="0" w:space="0" w:color="auto"/>
                                                                <w:bottom w:val="none" w:sz="0" w:space="0" w:color="auto"/>
                                                                <w:right w:val="none" w:sz="0" w:space="0" w:color="auto"/>
                                                              </w:divBdr>
                                                              <w:divsChild>
                                                                <w:div w:id="128019040">
                                                                  <w:marLeft w:val="0"/>
                                                                  <w:marRight w:val="0"/>
                                                                  <w:marTop w:val="0"/>
                                                                  <w:marBottom w:val="0"/>
                                                                  <w:divBdr>
                                                                    <w:top w:val="none" w:sz="0" w:space="0" w:color="auto"/>
                                                                    <w:left w:val="none" w:sz="0" w:space="0" w:color="auto"/>
                                                                    <w:bottom w:val="none" w:sz="0" w:space="0" w:color="auto"/>
                                                                    <w:right w:val="none" w:sz="0" w:space="0" w:color="auto"/>
                                                                  </w:divBdr>
                                                                </w:div>
                                                              </w:divsChild>
                                                            </w:div>
                                                            <w:div w:id="161820338">
                                                              <w:marLeft w:val="240"/>
                                                              <w:marRight w:val="0"/>
                                                              <w:marTop w:val="60"/>
                                                              <w:marBottom w:val="60"/>
                                                              <w:divBdr>
                                                                <w:top w:val="none" w:sz="0" w:space="0" w:color="auto"/>
                                                                <w:left w:val="none" w:sz="0" w:space="0" w:color="auto"/>
                                                                <w:bottom w:val="none" w:sz="0" w:space="0" w:color="auto"/>
                                                                <w:right w:val="none" w:sz="0" w:space="0" w:color="auto"/>
                                                              </w:divBdr>
                                                              <w:divsChild>
                                                                <w:div w:id="923025683">
                                                                  <w:marLeft w:val="0"/>
                                                                  <w:marRight w:val="0"/>
                                                                  <w:marTop w:val="0"/>
                                                                  <w:marBottom w:val="0"/>
                                                                  <w:divBdr>
                                                                    <w:top w:val="none" w:sz="0" w:space="0" w:color="auto"/>
                                                                    <w:left w:val="none" w:sz="0" w:space="0" w:color="auto"/>
                                                                    <w:bottom w:val="none" w:sz="0" w:space="0" w:color="auto"/>
                                                                    <w:right w:val="none" w:sz="0" w:space="0" w:color="auto"/>
                                                                  </w:divBdr>
                                                                </w:div>
                                                              </w:divsChild>
                                                            </w:div>
                                                            <w:div w:id="1783181968">
                                                              <w:marLeft w:val="240"/>
                                                              <w:marRight w:val="0"/>
                                                              <w:marTop w:val="60"/>
                                                              <w:marBottom w:val="60"/>
                                                              <w:divBdr>
                                                                <w:top w:val="none" w:sz="0" w:space="0" w:color="auto"/>
                                                                <w:left w:val="none" w:sz="0" w:space="0" w:color="auto"/>
                                                                <w:bottom w:val="none" w:sz="0" w:space="0" w:color="auto"/>
                                                                <w:right w:val="none" w:sz="0" w:space="0" w:color="auto"/>
                                                              </w:divBdr>
                                                              <w:divsChild>
                                                                <w:div w:id="1630084557">
                                                                  <w:marLeft w:val="240"/>
                                                                  <w:marRight w:val="0"/>
                                                                  <w:marTop w:val="60"/>
                                                                  <w:marBottom w:val="60"/>
                                                                  <w:divBdr>
                                                                    <w:top w:val="none" w:sz="0" w:space="0" w:color="auto"/>
                                                                    <w:left w:val="none" w:sz="0" w:space="0" w:color="auto"/>
                                                                    <w:bottom w:val="none" w:sz="0" w:space="0" w:color="auto"/>
                                                                    <w:right w:val="none" w:sz="0" w:space="0" w:color="auto"/>
                                                                  </w:divBdr>
                                                                  <w:divsChild>
                                                                    <w:div w:id="1720743073">
                                                                      <w:marLeft w:val="240"/>
                                                                      <w:marRight w:val="0"/>
                                                                      <w:marTop w:val="60"/>
                                                                      <w:marBottom w:val="60"/>
                                                                      <w:divBdr>
                                                                        <w:top w:val="none" w:sz="0" w:space="0" w:color="auto"/>
                                                                        <w:left w:val="none" w:sz="0" w:space="0" w:color="auto"/>
                                                                        <w:bottom w:val="none" w:sz="0" w:space="0" w:color="auto"/>
                                                                        <w:right w:val="none" w:sz="0" w:space="0" w:color="auto"/>
                                                                      </w:divBdr>
                                                                      <w:divsChild>
                                                                        <w:div w:id="134564972">
                                                                          <w:marLeft w:val="0"/>
                                                                          <w:marRight w:val="0"/>
                                                                          <w:marTop w:val="0"/>
                                                                          <w:marBottom w:val="0"/>
                                                                          <w:divBdr>
                                                                            <w:top w:val="none" w:sz="0" w:space="0" w:color="auto"/>
                                                                            <w:left w:val="none" w:sz="0" w:space="0" w:color="auto"/>
                                                                            <w:bottom w:val="none" w:sz="0" w:space="0" w:color="auto"/>
                                                                            <w:right w:val="none" w:sz="0" w:space="0" w:color="auto"/>
                                                                          </w:divBdr>
                                                                        </w:div>
                                                                      </w:divsChild>
                                                                    </w:div>
                                                                    <w:div w:id="689795553">
                                                                      <w:marLeft w:val="240"/>
                                                                      <w:marRight w:val="0"/>
                                                                      <w:marTop w:val="60"/>
                                                                      <w:marBottom w:val="60"/>
                                                                      <w:divBdr>
                                                                        <w:top w:val="none" w:sz="0" w:space="0" w:color="auto"/>
                                                                        <w:left w:val="none" w:sz="0" w:space="0" w:color="auto"/>
                                                                        <w:bottom w:val="none" w:sz="0" w:space="0" w:color="auto"/>
                                                                        <w:right w:val="none" w:sz="0" w:space="0" w:color="auto"/>
                                                                      </w:divBdr>
                                                                      <w:divsChild>
                                                                        <w:div w:id="18156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2809">
                                                                  <w:marLeft w:val="240"/>
                                                                  <w:marRight w:val="0"/>
                                                                  <w:marTop w:val="60"/>
                                                                  <w:marBottom w:val="60"/>
                                                                  <w:divBdr>
                                                                    <w:top w:val="none" w:sz="0" w:space="0" w:color="auto"/>
                                                                    <w:left w:val="none" w:sz="0" w:space="0" w:color="auto"/>
                                                                    <w:bottom w:val="none" w:sz="0" w:space="0" w:color="auto"/>
                                                                    <w:right w:val="none" w:sz="0" w:space="0" w:color="auto"/>
                                                                  </w:divBdr>
                                                                  <w:divsChild>
                                                                    <w:div w:id="1618297451">
                                                                      <w:marLeft w:val="240"/>
                                                                      <w:marRight w:val="0"/>
                                                                      <w:marTop w:val="60"/>
                                                                      <w:marBottom w:val="60"/>
                                                                      <w:divBdr>
                                                                        <w:top w:val="none" w:sz="0" w:space="0" w:color="auto"/>
                                                                        <w:left w:val="none" w:sz="0" w:space="0" w:color="auto"/>
                                                                        <w:bottom w:val="none" w:sz="0" w:space="0" w:color="auto"/>
                                                                        <w:right w:val="none" w:sz="0" w:space="0" w:color="auto"/>
                                                                      </w:divBdr>
                                                                      <w:divsChild>
                                                                        <w:div w:id="1269503971">
                                                                          <w:marLeft w:val="0"/>
                                                                          <w:marRight w:val="0"/>
                                                                          <w:marTop w:val="0"/>
                                                                          <w:marBottom w:val="0"/>
                                                                          <w:divBdr>
                                                                            <w:top w:val="none" w:sz="0" w:space="0" w:color="auto"/>
                                                                            <w:left w:val="none" w:sz="0" w:space="0" w:color="auto"/>
                                                                            <w:bottom w:val="none" w:sz="0" w:space="0" w:color="auto"/>
                                                                            <w:right w:val="none" w:sz="0" w:space="0" w:color="auto"/>
                                                                          </w:divBdr>
                                                                        </w:div>
                                                                      </w:divsChild>
                                                                    </w:div>
                                                                    <w:div w:id="651494801">
                                                                      <w:marLeft w:val="240"/>
                                                                      <w:marRight w:val="0"/>
                                                                      <w:marTop w:val="60"/>
                                                                      <w:marBottom w:val="60"/>
                                                                      <w:divBdr>
                                                                        <w:top w:val="none" w:sz="0" w:space="0" w:color="auto"/>
                                                                        <w:left w:val="none" w:sz="0" w:space="0" w:color="auto"/>
                                                                        <w:bottom w:val="none" w:sz="0" w:space="0" w:color="auto"/>
                                                                        <w:right w:val="none" w:sz="0" w:space="0" w:color="auto"/>
                                                                      </w:divBdr>
                                                                      <w:divsChild>
                                                                        <w:div w:id="1666057214">
                                                                          <w:marLeft w:val="240"/>
                                                                          <w:marRight w:val="0"/>
                                                                          <w:marTop w:val="60"/>
                                                                          <w:marBottom w:val="60"/>
                                                                          <w:divBdr>
                                                                            <w:top w:val="none" w:sz="0" w:space="0" w:color="auto"/>
                                                                            <w:left w:val="none" w:sz="0" w:space="0" w:color="auto"/>
                                                                            <w:bottom w:val="none" w:sz="0" w:space="0" w:color="auto"/>
                                                                            <w:right w:val="none" w:sz="0" w:space="0" w:color="auto"/>
                                                                          </w:divBdr>
                                                                          <w:divsChild>
                                                                            <w:div w:id="517693726">
                                                                              <w:marLeft w:val="0"/>
                                                                              <w:marRight w:val="0"/>
                                                                              <w:marTop w:val="0"/>
                                                                              <w:marBottom w:val="0"/>
                                                                              <w:divBdr>
                                                                                <w:top w:val="none" w:sz="0" w:space="0" w:color="auto"/>
                                                                                <w:left w:val="none" w:sz="0" w:space="0" w:color="auto"/>
                                                                                <w:bottom w:val="none" w:sz="0" w:space="0" w:color="auto"/>
                                                                                <w:right w:val="none" w:sz="0" w:space="0" w:color="auto"/>
                                                                              </w:divBdr>
                                                                            </w:div>
                                                                          </w:divsChild>
                                                                        </w:div>
                                                                        <w:div w:id="320813738">
                                                                          <w:marLeft w:val="240"/>
                                                                          <w:marRight w:val="0"/>
                                                                          <w:marTop w:val="60"/>
                                                                          <w:marBottom w:val="60"/>
                                                                          <w:divBdr>
                                                                            <w:top w:val="none" w:sz="0" w:space="0" w:color="auto"/>
                                                                            <w:left w:val="none" w:sz="0" w:space="0" w:color="auto"/>
                                                                            <w:bottom w:val="none" w:sz="0" w:space="0" w:color="auto"/>
                                                                            <w:right w:val="none" w:sz="0" w:space="0" w:color="auto"/>
                                                                          </w:divBdr>
                                                                          <w:divsChild>
                                                                            <w:div w:id="10888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3363">
                                                                  <w:marLeft w:val="240"/>
                                                                  <w:marRight w:val="0"/>
                                                                  <w:marTop w:val="60"/>
                                                                  <w:marBottom w:val="60"/>
                                                                  <w:divBdr>
                                                                    <w:top w:val="none" w:sz="0" w:space="0" w:color="auto"/>
                                                                    <w:left w:val="none" w:sz="0" w:space="0" w:color="auto"/>
                                                                    <w:bottom w:val="none" w:sz="0" w:space="0" w:color="auto"/>
                                                                    <w:right w:val="none" w:sz="0" w:space="0" w:color="auto"/>
                                                                  </w:divBdr>
                                                                  <w:divsChild>
                                                                    <w:div w:id="440761911">
                                                                      <w:marLeft w:val="0"/>
                                                                      <w:marRight w:val="0"/>
                                                                      <w:marTop w:val="0"/>
                                                                      <w:marBottom w:val="0"/>
                                                                      <w:divBdr>
                                                                        <w:top w:val="none" w:sz="0" w:space="0" w:color="auto"/>
                                                                        <w:left w:val="none" w:sz="0" w:space="0" w:color="auto"/>
                                                                        <w:bottom w:val="none" w:sz="0" w:space="0" w:color="auto"/>
                                                                        <w:right w:val="none" w:sz="0" w:space="0" w:color="auto"/>
                                                                      </w:divBdr>
                                                                    </w:div>
                                                                  </w:divsChild>
                                                                </w:div>
                                                                <w:div w:id="1378239839">
                                                                  <w:marLeft w:val="240"/>
                                                                  <w:marRight w:val="0"/>
                                                                  <w:marTop w:val="60"/>
                                                                  <w:marBottom w:val="60"/>
                                                                  <w:divBdr>
                                                                    <w:top w:val="none" w:sz="0" w:space="0" w:color="auto"/>
                                                                    <w:left w:val="none" w:sz="0" w:space="0" w:color="auto"/>
                                                                    <w:bottom w:val="none" w:sz="0" w:space="0" w:color="auto"/>
                                                                    <w:right w:val="none" w:sz="0" w:space="0" w:color="auto"/>
                                                                  </w:divBdr>
                                                                  <w:divsChild>
                                                                    <w:div w:id="1987127751">
                                                                      <w:marLeft w:val="0"/>
                                                                      <w:marRight w:val="0"/>
                                                                      <w:marTop w:val="0"/>
                                                                      <w:marBottom w:val="0"/>
                                                                      <w:divBdr>
                                                                        <w:top w:val="none" w:sz="0" w:space="0" w:color="auto"/>
                                                                        <w:left w:val="none" w:sz="0" w:space="0" w:color="auto"/>
                                                                        <w:bottom w:val="none" w:sz="0" w:space="0" w:color="auto"/>
                                                                        <w:right w:val="none" w:sz="0" w:space="0" w:color="auto"/>
                                                                      </w:divBdr>
                                                                    </w:div>
                                                                  </w:divsChild>
                                                                </w:div>
                                                                <w:div w:id="1572234911">
                                                                  <w:marLeft w:val="240"/>
                                                                  <w:marRight w:val="0"/>
                                                                  <w:marTop w:val="60"/>
                                                                  <w:marBottom w:val="60"/>
                                                                  <w:divBdr>
                                                                    <w:top w:val="none" w:sz="0" w:space="0" w:color="auto"/>
                                                                    <w:left w:val="none" w:sz="0" w:space="0" w:color="auto"/>
                                                                    <w:bottom w:val="none" w:sz="0" w:space="0" w:color="auto"/>
                                                                    <w:right w:val="none" w:sz="0" w:space="0" w:color="auto"/>
                                                                  </w:divBdr>
                                                                  <w:divsChild>
                                                                    <w:div w:id="1799179475">
                                                                      <w:marLeft w:val="0"/>
                                                                      <w:marRight w:val="0"/>
                                                                      <w:marTop w:val="0"/>
                                                                      <w:marBottom w:val="0"/>
                                                                      <w:divBdr>
                                                                        <w:top w:val="none" w:sz="0" w:space="0" w:color="auto"/>
                                                                        <w:left w:val="none" w:sz="0" w:space="0" w:color="auto"/>
                                                                        <w:bottom w:val="none" w:sz="0" w:space="0" w:color="auto"/>
                                                                        <w:right w:val="none" w:sz="0" w:space="0" w:color="auto"/>
                                                                      </w:divBdr>
                                                                    </w:div>
                                                                  </w:divsChild>
                                                                </w:div>
                                                                <w:div w:id="1500198598">
                                                                  <w:marLeft w:val="240"/>
                                                                  <w:marRight w:val="0"/>
                                                                  <w:marTop w:val="60"/>
                                                                  <w:marBottom w:val="60"/>
                                                                  <w:divBdr>
                                                                    <w:top w:val="none" w:sz="0" w:space="0" w:color="auto"/>
                                                                    <w:left w:val="none" w:sz="0" w:space="0" w:color="auto"/>
                                                                    <w:bottom w:val="none" w:sz="0" w:space="0" w:color="auto"/>
                                                                    <w:right w:val="none" w:sz="0" w:space="0" w:color="auto"/>
                                                                  </w:divBdr>
                                                                  <w:divsChild>
                                                                    <w:div w:id="1781415187">
                                                                      <w:marLeft w:val="240"/>
                                                                      <w:marRight w:val="0"/>
                                                                      <w:marTop w:val="60"/>
                                                                      <w:marBottom w:val="60"/>
                                                                      <w:divBdr>
                                                                        <w:top w:val="none" w:sz="0" w:space="0" w:color="auto"/>
                                                                        <w:left w:val="none" w:sz="0" w:space="0" w:color="auto"/>
                                                                        <w:bottom w:val="none" w:sz="0" w:space="0" w:color="auto"/>
                                                                        <w:right w:val="none" w:sz="0" w:space="0" w:color="auto"/>
                                                                      </w:divBdr>
                                                                      <w:divsChild>
                                                                        <w:div w:id="12608255">
                                                                          <w:marLeft w:val="0"/>
                                                                          <w:marRight w:val="0"/>
                                                                          <w:marTop w:val="0"/>
                                                                          <w:marBottom w:val="0"/>
                                                                          <w:divBdr>
                                                                            <w:top w:val="none" w:sz="0" w:space="0" w:color="auto"/>
                                                                            <w:left w:val="none" w:sz="0" w:space="0" w:color="auto"/>
                                                                            <w:bottom w:val="none" w:sz="0" w:space="0" w:color="auto"/>
                                                                            <w:right w:val="none" w:sz="0" w:space="0" w:color="auto"/>
                                                                          </w:divBdr>
                                                                        </w:div>
                                                                      </w:divsChild>
                                                                    </w:div>
                                                                    <w:div w:id="1285112092">
                                                                      <w:marLeft w:val="240"/>
                                                                      <w:marRight w:val="0"/>
                                                                      <w:marTop w:val="60"/>
                                                                      <w:marBottom w:val="60"/>
                                                                      <w:divBdr>
                                                                        <w:top w:val="none" w:sz="0" w:space="0" w:color="auto"/>
                                                                        <w:left w:val="none" w:sz="0" w:space="0" w:color="auto"/>
                                                                        <w:bottom w:val="none" w:sz="0" w:space="0" w:color="auto"/>
                                                                        <w:right w:val="none" w:sz="0" w:space="0" w:color="auto"/>
                                                                      </w:divBdr>
                                                                      <w:divsChild>
                                                                        <w:div w:id="629408410">
                                                                          <w:marLeft w:val="0"/>
                                                                          <w:marRight w:val="0"/>
                                                                          <w:marTop w:val="0"/>
                                                                          <w:marBottom w:val="0"/>
                                                                          <w:divBdr>
                                                                            <w:top w:val="none" w:sz="0" w:space="0" w:color="auto"/>
                                                                            <w:left w:val="none" w:sz="0" w:space="0" w:color="auto"/>
                                                                            <w:bottom w:val="none" w:sz="0" w:space="0" w:color="auto"/>
                                                                            <w:right w:val="none" w:sz="0" w:space="0" w:color="auto"/>
                                                                          </w:divBdr>
                                                                        </w:div>
                                                                      </w:divsChild>
                                                                    </w:div>
                                                                    <w:div w:id="1935699091">
                                                                      <w:marLeft w:val="240"/>
                                                                      <w:marRight w:val="0"/>
                                                                      <w:marTop w:val="60"/>
                                                                      <w:marBottom w:val="60"/>
                                                                      <w:divBdr>
                                                                        <w:top w:val="none" w:sz="0" w:space="0" w:color="auto"/>
                                                                        <w:left w:val="none" w:sz="0" w:space="0" w:color="auto"/>
                                                                        <w:bottom w:val="none" w:sz="0" w:space="0" w:color="auto"/>
                                                                        <w:right w:val="none" w:sz="0" w:space="0" w:color="auto"/>
                                                                      </w:divBdr>
                                                                      <w:divsChild>
                                                                        <w:div w:id="1910192134">
                                                                          <w:marLeft w:val="240"/>
                                                                          <w:marRight w:val="0"/>
                                                                          <w:marTop w:val="60"/>
                                                                          <w:marBottom w:val="60"/>
                                                                          <w:divBdr>
                                                                            <w:top w:val="none" w:sz="0" w:space="0" w:color="auto"/>
                                                                            <w:left w:val="none" w:sz="0" w:space="0" w:color="auto"/>
                                                                            <w:bottom w:val="none" w:sz="0" w:space="0" w:color="auto"/>
                                                                            <w:right w:val="none" w:sz="0" w:space="0" w:color="auto"/>
                                                                          </w:divBdr>
                                                                          <w:divsChild>
                                                                            <w:div w:id="1905994211">
                                                                              <w:marLeft w:val="0"/>
                                                                              <w:marRight w:val="0"/>
                                                                              <w:marTop w:val="0"/>
                                                                              <w:marBottom w:val="0"/>
                                                                              <w:divBdr>
                                                                                <w:top w:val="none" w:sz="0" w:space="0" w:color="auto"/>
                                                                                <w:left w:val="none" w:sz="0" w:space="0" w:color="auto"/>
                                                                                <w:bottom w:val="none" w:sz="0" w:space="0" w:color="auto"/>
                                                                                <w:right w:val="none" w:sz="0" w:space="0" w:color="auto"/>
                                                                              </w:divBdr>
                                                                            </w:div>
                                                                          </w:divsChild>
                                                                        </w:div>
                                                                        <w:div w:id="1760564318">
                                                                          <w:marLeft w:val="240"/>
                                                                          <w:marRight w:val="0"/>
                                                                          <w:marTop w:val="60"/>
                                                                          <w:marBottom w:val="60"/>
                                                                          <w:divBdr>
                                                                            <w:top w:val="none" w:sz="0" w:space="0" w:color="auto"/>
                                                                            <w:left w:val="none" w:sz="0" w:space="0" w:color="auto"/>
                                                                            <w:bottom w:val="none" w:sz="0" w:space="0" w:color="auto"/>
                                                                            <w:right w:val="none" w:sz="0" w:space="0" w:color="auto"/>
                                                                          </w:divBdr>
                                                                          <w:divsChild>
                                                                            <w:div w:id="1422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19591">
                                                              <w:marLeft w:val="240"/>
                                                              <w:marRight w:val="0"/>
                                                              <w:marTop w:val="60"/>
                                                              <w:marBottom w:val="60"/>
                                                              <w:divBdr>
                                                                <w:top w:val="none" w:sz="0" w:space="0" w:color="auto"/>
                                                                <w:left w:val="none" w:sz="0" w:space="0" w:color="auto"/>
                                                                <w:bottom w:val="none" w:sz="0" w:space="0" w:color="auto"/>
                                                                <w:right w:val="none" w:sz="0" w:space="0" w:color="auto"/>
                                                              </w:divBdr>
                                                              <w:divsChild>
                                                                <w:div w:id="753553916">
                                                                  <w:marLeft w:val="240"/>
                                                                  <w:marRight w:val="0"/>
                                                                  <w:marTop w:val="60"/>
                                                                  <w:marBottom w:val="60"/>
                                                                  <w:divBdr>
                                                                    <w:top w:val="none" w:sz="0" w:space="0" w:color="auto"/>
                                                                    <w:left w:val="none" w:sz="0" w:space="0" w:color="auto"/>
                                                                    <w:bottom w:val="none" w:sz="0" w:space="0" w:color="auto"/>
                                                                    <w:right w:val="none" w:sz="0" w:space="0" w:color="auto"/>
                                                                  </w:divBdr>
                                                                  <w:divsChild>
                                                                    <w:div w:id="1408764060">
                                                                      <w:marLeft w:val="240"/>
                                                                      <w:marRight w:val="0"/>
                                                                      <w:marTop w:val="60"/>
                                                                      <w:marBottom w:val="60"/>
                                                                      <w:divBdr>
                                                                        <w:top w:val="none" w:sz="0" w:space="0" w:color="auto"/>
                                                                        <w:left w:val="none" w:sz="0" w:space="0" w:color="auto"/>
                                                                        <w:bottom w:val="none" w:sz="0" w:space="0" w:color="auto"/>
                                                                        <w:right w:val="none" w:sz="0" w:space="0" w:color="auto"/>
                                                                      </w:divBdr>
                                                                      <w:divsChild>
                                                                        <w:div w:id="1288119871">
                                                                          <w:marLeft w:val="0"/>
                                                                          <w:marRight w:val="0"/>
                                                                          <w:marTop w:val="0"/>
                                                                          <w:marBottom w:val="0"/>
                                                                          <w:divBdr>
                                                                            <w:top w:val="none" w:sz="0" w:space="0" w:color="auto"/>
                                                                            <w:left w:val="none" w:sz="0" w:space="0" w:color="auto"/>
                                                                            <w:bottom w:val="none" w:sz="0" w:space="0" w:color="auto"/>
                                                                            <w:right w:val="none" w:sz="0" w:space="0" w:color="auto"/>
                                                                          </w:divBdr>
                                                                        </w:div>
                                                                      </w:divsChild>
                                                                    </w:div>
                                                                    <w:div w:id="626740446">
                                                                      <w:marLeft w:val="240"/>
                                                                      <w:marRight w:val="0"/>
                                                                      <w:marTop w:val="60"/>
                                                                      <w:marBottom w:val="60"/>
                                                                      <w:divBdr>
                                                                        <w:top w:val="none" w:sz="0" w:space="0" w:color="auto"/>
                                                                        <w:left w:val="none" w:sz="0" w:space="0" w:color="auto"/>
                                                                        <w:bottom w:val="none" w:sz="0" w:space="0" w:color="auto"/>
                                                                        <w:right w:val="none" w:sz="0" w:space="0" w:color="auto"/>
                                                                      </w:divBdr>
                                                                      <w:divsChild>
                                                                        <w:div w:id="1530216070">
                                                                          <w:marLeft w:val="0"/>
                                                                          <w:marRight w:val="0"/>
                                                                          <w:marTop w:val="0"/>
                                                                          <w:marBottom w:val="0"/>
                                                                          <w:divBdr>
                                                                            <w:top w:val="none" w:sz="0" w:space="0" w:color="auto"/>
                                                                            <w:left w:val="none" w:sz="0" w:space="0" w:color="auto"/>
                                                                            <w:bottom w:val="none" w:sz="0" w:space="0" w:color="auto"/>
                                                                            <w:right w:val="none" w:sz="0" w:space="0" w:color="auto"/>
                                                                          </w:divBdr>
                                                                        </w:div>
                                                                      </w:divsChild>
                                                                    </w:div>
                                                                    <w:div w:id="102499656">
                                                                      <w:marLeft w:val="0"/>
                                                                      <w:marRight w:val="0"/>
                                                                      <w:marTop w:val="0"/>
                                                                      <w:marBottom w:val="0"/>
                                                                      <w:divBdr>
                                                                        <w:top w:val="none" w:sz="0" w:space="0" w:color="auto"/>
                                                                        <w:left w:val="none" w:sz="0" w:space="0" w:color="auto"/>
                                                                        <w:bottom w:val="none" w:sz="0" w:space="0" w:color="auto"/>
                                                                        <w:right w:val="none" w:sz="0" w:space="0" w:color="auto"/>
                                                                      </w:divBdr>
                                                                    </w:div>
                                                                  </w:divsChild>
                                                                </w:div>
                                                                <w:div w:id="1454712725">
                                                                  <w:marLeft w:val="240"/>
                                                                  <w:marRight w:val="0"/>
                                                                  <w:marTop w:val="60"/>
                                                                  <w:marBottom w:val="60"/>
                                                                  <w:divBdr>
                                                                    <w:top w:val="none" w:sz="0" w:space="0" w:color="auto"/>
                                                                    <w:left w:val="none" w:sz="0" w:space="0" w:color="auto"/>
                                                                    <w:bottom w:val="none" w:sz="0" w:space="0" w:color="auto"/>
                                                                    <w:right w:val="none" w:sz="0" w:space="0" w:color="auto"/>
                                                                  </w:divBdr>
                                                                  <w:divsChild>
                                                                    <w:div w:id="12647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3466">
                                                              <w:marLeft w:val="240"/>
                                                              <w:marRight w:val="0"/>
                                                              <w:marTop w:val="60"/>
                                                              <w:marBottom w:val="60"/>
                                                              <w:divBdr>
                                                                <w:top w:val="none" w:sz="0" w:space="0" w:color="auto"/>
                                                                <w:left w:val="none" w:sz="0" w:space="0" w:color="auto"/>
                                                                <w:bottom w:val="none" w:sz="0" w:space="0" w:color="auto"/>
                                                                <w:right w:val="none" w:sz="0" w:space="0" w:color="auto"/>
                                                              </w:divBdr>
                                                              <w:divsChild>
                                                                <w:div w:id="18761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5261">
                                                          <w:marLeft w:val="240"/>
                                                          <w:marRight w:val="0"/>
                                                          <w:marTop w:val="60"/>
                                                          <w:marBottom w:val="60"/>
                                                          <w:divBdr>
                                                            <w:top w:val="none" w:sz="0" w:space="0" w:color="auto"/>
                                                            <w:left w:val="none" w:sz="0" w:space="0" w:color="auto"/>
                                                            <w:bottom w:val="none" w:sz="0" w:space="0" w:color="auto"/>
                                                            <w:right w:val="none" w:sz="0" w:space="0" w:color="auto"/>
                                                          </w:divBdr>
                                                          <w:divsChild>
                                                            <w:div w:id="1110274137">
                                                              <w:marLeft w:val="0"/>
                                                              <w:marRight w:val="0"/>
                                                              <w:marTop w:val="0"/>
                                                              <w:marBottom w:val="0"/>
                                                              <w:divBdr>
                                                                <w:top w:val="none" w:sz="0" w:space="0" w:color="auto"/>
                                                                <w:left w:val="none" w:sz="0" w:space="0" w:color="auto"/>
                                                                <w:bottom w:val="none" w:sz="0" w:space="0" w:color="auto"/>
                                                                <w:right w:val="none" w:sz="0" w:space="0" w:color="auto"/>
                                                              </w:divBdr>
                                                            </w:div>
                                                          </w:divsChild>
                                                        </w:div>
                                                        <w:div w:id="952370777">
                                                          <w:marLeft w:val="240"/>
                                                          <w:marRight w:val="0"/>
                                                          <w:marTop w:val="60"/>
                                                          <w:marBottom w:val="60"/>
                                                          <w:divBdr>
                                                            <w:top w:val="none" w:sz="0" w:space="0" w:color="auto"/>
                                                            <w:left w:val="none" w:sz="0" w:space="0" w:color="auto"/>
                                                            <w:bottom w:val="none" w:sz="0" w:space="0" w:color="auto"/>
                                                            <w:right w:val="none" w:sz="0" w:space="0" w:color="auto"/>
                                                          </w:divBdr>
                                                          <w:divsChild>
                                                            <w:div w:id="1893498037">
                                                              <w:marLeft w:val="240"/>
                                                              <w:marRight w:val="0"/>
                                                              <w:marTop w:val="60"/>
                                                              <w:marBottom w:val="60"/>
                                                              <w:divBdr>
                                                                <w:top w:val="none" w:sz="0" w:space="0" w:color="auto"/>
                                                                <w:left w:val="none" w:sz="0" w:space="0" w:color="auto"/>
                                                                <w:bottom w:val="none" w:sz="0" w:space="0" w:color="auto"/>
                                                                <w:right w:val="none" w:sz="0" w:space="0" w:color="auto"/>
                                                              </w:divBdr>
                                                              <w:divsChild>
                                                                <w:div w:id="267204924">
                                                                  <w:marLeft w:val="240"/>
                                                                  <w:marRight w:val="0"/>
                                                                  <w:marTop w:val="60"/>
                                                                  <w:marBottom w:val="60"/>
                                                                  <w:divBdr>
                                                                    <w:top w:val="none" w:sz="0" w:space="0" w:color="auto"/>
                                                                    <w:left w:val="none" w:sz="0" w:space="0" w:color="auto"/>
                                                                    <w:bottom w:val="none" w:sz="0" w:space="0" w:color="auto"/>
                                                                    <w:right w:val="none" w:sz="0" w:space="0" w:color="auto"/>
                                                                  </w:divBdr>
                                                                  <w:divsChild>
                                                                    <w:div w:id="879826409">
                                                                      <w:marLeft w:val="0"/>
                                                                      <w:marRight w:val="0"/>
                                                                      <w:marTop w:val="0"/>
                                                                      <w:marBottom w:val="0"/>
                                                                      <w:divBdr>
                                                                        <w:top w:val="none" w:sz="0" w:space="0" w:color="auto"/>
                                                                        <w:left w:val="none" w:sz="0" w:space="0" w:color="auto"/>
                                                                        <w:bottom w:val="none" w:sz="0" w:space="0" w:color="auto"/>
                                                                        <w:right w:val="none" w:sz="0" w:space="0" w:color="auto"/>
                                                                      </w:divBdr>
                                                                    </w:div>
                                                                  </w:divsChild>
                                                                </w:div>
                                                                <w:div w:id="1816487346">
                                                                  <w:marLeft w:val="240"/>
                                                                  <w:marRight w:val="0"/>
                                                                  <w:marTop w:val="60"/>
                                                                  <w:marBottom w:val="60"/>
                                                                  <w:divBdr>
                                                                    <w:top w:val="none" w:sz="0" w:space="0" w:color="auto"/>
                                                                    <w:left w:val="none" w:sz="0" w:space="0" w:color="auto"/>
                                                                    <w:bottom w:val="none" w:sz="0" w:space="0" w:color="auto"/>
                                                                    <w:right w:val="none" w:sz="0" w:space="0" w:color="auto"/>
                                                                  </w:divBdr>
                                                                  <w:divsChild>
                                                                    <w:div w:id="15029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9256">
                                                              <w:marLeft w:val="240"/>
                                                              <w:marRight w:val="0"/>
                                                              <w:marTop w:val="60"/>
                                                              <w:marBottom w:val="60"/>
                                                              <w:divBdr>
                                                                <w:top w:val="none" w:sz="0" w:space="0" w:color="auto"/>
                                                                <w:left w:val="none" w:sz="0" w:space="0" w:color="auto"/>
                                                                <w:bottom w:val="none" w:sz="0" w:space="0" w:color="auto"/>
                                                                <w:right w:val="none" w:sz="0" w:space="0" w:color="auto"/>
                                                              </w:divBdr>
                                                              <w:divsChild>
                                                                <w:div w:id="771974117">
                                                                  <w:marLeft w:val="240"/>
                                                                  <w:marRight w:val="0"/>
                                                                  <w:marTop w:val="60"/>
                                                                  <w:marBottom w:val="60"/>
                                                                  <w:divBdr>
                                                                    <w:top w:val="none" w:sz="0" w:space="0" w:color="auto"/>
                                                                    <w:left w:val="none" w:sz="0" w:space="0" w:color="auto"/>
                                                                    <w:bottom w:val="none" w:sz="0" w:space="0" w:color="auto"/>
                                                                    <w:right w:val="none" w:sz="0" w:space="0" w:color="auto"/>
                                                                  </w:divBdr>
                                                                  <w:divsChild>
                                                                    <w:div w:id="1504399507">
                                                                      <w:marLeft w:val="0"/>
                                                                      <w:marRight w:val="0"/>
                                                                      <w:marTop w:val="0"/>
                                                                      <w:marBottom w:val="0"/>
                                                                      <w:divBdr>
                                                                        <w:top w:val="none" w:sz="0" w:space="0" w:color="auto"/>
                                                                        <w:left w:val="none" w:sz="0" w:space="0" w:color="auto"/>
                                                                        <w:bottom w:val="none" w:sz="0" w:space="0" w:color="auto"/>
                                                                        <w:right w:val="none" w:sz="0" w:space="0" w:color="auto"/>
                                                                      </w:divBdr>
                                                                    </w:div>
                                                                  </w:divsChild>
                                                                </w:div>
                                                                <w:div w:id="884485289">
                                                                  <w:marLeft w:val="240"/>
                                                                  <w:marRight w:val="0"/>
                                                                  <w:marTop w:val="60"/>
                                                                  <w:marBottom w:val="60"/>
                                                                  <w:divBdr>
                                                                    <w:top w:val="none" w:sz="0" w:space="0" w:color="auto"/>
                                                                    <w:left w:val="none" w:sz="0" w:space="0" w:color="auto"/>
                                                                    <w:bottom w:val="none" w:sz="0" w:space="0" w:color="auto"/>
                                                                    <w:right w:val="none" w:sz="0" w:space="0" w:color="auto"/>
                                                                  </w:divBdr>
                                                                  <w:divsChild>
                                                                    <w:div w:id="657417474">
                                                                      <w:marLeft w:val="240"/>
                                                                      <w:marRight w:val="0"/>
                                                                      <w:marTop w:val="60"/>
                                                                      <w:marBottom w:val="60"/>
                                                                      <w:divBdr>
                                                                        <w:top w:val="none" w:sz="0" w:space="0" w:color="auto"/>
                                                                        <w:left w:val="none" w:sz="0" w:space="0" w:color="auto"/>
                                                                        <w:bottom w:val="none" w:sz="0" w:space="0" w:color="auto"/>
                                                                        <w:right w:val="none" w:sz="0" w:space="0" w:color="auto"/>
                                                                      </w:divBdr>
                                                                      <w:divsChild>
                                                                        <w:div w:id="10382321">
                                                                          <w:marLeft w:val="0"/>
                                                                          <w:marRight w:val="0"/>
                                                                          <w:marTop w:val="0"/>
                                                                          <w:marBottom w:val="0"/>
                                                                          <w:divBdr>
                                                                            <w:top w:val="none" w:sz="0" w:space="0" w:color="auto"/>
                                                                            <w:left w:val="none" w:sz="0" w:space="0" w:color="auto"/>
                                                                            <w:bottom w:val="none" w:sz="0" w:space="0" w:color="auto"/>
                                                                            <w:right w:val="none" w:sz="0" w:space="0" w:color="auto"/>
                                                                          </w:divBdr>
                                                                        </w:div>
                                                                      </w:divsChild>
                                                                    </w:div>
                                                                    <w:div w:id="3485647">
                                                                      <w:marLeft w:val="240"/>
                                                                      <w:marRight w:val="0"/>
                                                                      <w:marTop w:val="60"/>
                                                                      <w:marBottom w:val="60"/>
                                                                      <w:divBdr>
                                                                        <w:top w:val="none" w:sz="0" w:space="0" w:color="auto"/>
                                                                        <w:left w:val="none" w:sz="0" w:space="0" w:color="auto"/>
                                                                        <w:bottom w:val="none" w:sz="0" w:space="0" w:color="auto"/>
                                                                        <w:right w:val="none" w:sz="0" w:space="0" w:color="auto"/>
                                                                      </w:divBdr>
                                                                      <w:divsChild>
                                                                        <w:div w:id="668605478">
                                                                          <w:marLeft w:val="0"/>
                                                                          <w:marRight w:val="0"/>
                                                                          <w:marTop w:val="0"/>
                                                                          <w:marBottom w:val="0"/>
                                                                          <w:divBdr>
                                                                            <w:top w:val="none" w:sz="0" w:space="0" w:color="auto"/>
                                                                            <w:left w:val="none" w:sz="0" w:space="0" w:color="auto"/>
                                                                            <w:bottom w:val="none" w:sz="0" w:space="0" w:color="auto"/>
                                                                            <w:right w:val="none" w:sz="0" w:space="0" w:color="auto"/>
                                                                          </w:divBdr>
                                                                        </w:div>
                                                                      </w:divsChild>
                                                                    </w:div>
                                                                    <w:div w:id="5813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8197">
                                                              <w:marLeft w:val="240"/>
                                                              <w:marRight w:val="0"/>
                                                              <w:marTop w:val="60"/>
                                                              <w:marBottom w:val="60"/>
                                                              <w:divBdr>
                                                                <w:top w:val="none" w:sz="0" w:space="0" w:color="auto"/>
                                                                <w:left w:val="none" w:sz="0" w:space="0" w:color="auto"/>
                                                                <w:bottom w:val="none" w:sz="0" w:space="0" w:color="auto"/>
                                                                <w:right w:val="none" w:sz="0" w:space="0" w:color="auto"/>
                                                              </w:divBdr>
                                                              <w:divsChild>
                                                                <w:div w:id="3344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0793">
                                                          <w:marLeft w:val="240"/>
                                                          <w:marRight w:val="0"/>
                                                          <w:marTop w:val="60"/>
                                                          <w:marBottom w:val="60"/>
                                                          <w:divBdr>
                                                            <w:top w:val="none" w:sz="0" w:space="0" w:color="auto"/>
                                                            <w:left w:val="none" w:sz="0" w:space="0" w:color="auto"/>
                                                            <w:bottom w:val="none" w:sz="0" w:space="0" w:color="auto"/>
                                                            <w:right w:val="none" w:sz="0" w:space="0" w:color="auto"/>
                                                          </w:divBdr>
                                                          <w:divsChild>
                                                            <w:div w:id="956061110">
                                                              <w:marLeft w:val="240"/>
                                                              <w:marRight w:val="0"/>
                                                              <w:marTop w:val="60"/>
                                                              <w:marBottom w:val="60"/>
                                                              <w:divBdr>
                                                                <w:top w:val="none" w:sz="0" w:space="0" w:color="auto"/>
                                                                <w:left w:val="none" w:sz="0" w:space="0" w:color="auto"/>
                                                                <w:bottom w:val="none" w:sz="0" w:space="0" w:color="auto"/>
                                                                <w:right w:val="none" w:sz="0" w:space="0" w:color="auto"/>
                                                              </w:divBdr>
                                                              <w:divsChild>
                                                                <w:div w:id="317078357">
                                                                  <w:marLeft w:val="0"/>
                                                                  <w:marRight w:val="0"/>
                                                                  <w:marTop w:val="0"/>
                                                                  <w:marBottom w:val="0"/>
                                                                  <w:divBdr>
                                                                    <w:top w:val="none" w:sz="0" w:space="0" w:color="auto"/>
                                                                    <w:left w:val="none" w:sz="0" w:space="0" w:color="auto"/>
                                                                    <w:bottom w:val="none" w:sz="0" w:space="0" w:color="auto"/>
                                                                    <w:right w:val="none" w:sz="0" w:space="0" w:color="auto"/>
                                                                  </w:divBdr>
                                                                </w:div>
                                                              </w:divsChild>
                                                            </w:div>
                                                            <w:div w:id="258954647">
                                                              <w:marLeft w:val="240"/>
                                                              <w:marRight w:val="0"/>
                                                              <w:marTop w:val="60"/>
                                                              <w:marBottom w:val="60"/>
                                                              <w:divBdr>
                                                                <w:top w:val="none" w:sz="0" w:space="0" w:color="auto"/>
                                                                <w:left w:val="none" w:sz="0" w:space="0" w:color="auto"/>
                                                                <w:bottom w:val="none" w:sz="0" w:space="0" w:color="auto"/>
                                                                <w:right w:val="none" w:sz="0" w:space="0" w:color="auto"/>
                                                              </w:divBdr>
                                                              <w:divsChild>
                                                                <w:div w:id="10401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4444">
                                                          <w:marLeft w:val="240"/>
                                                          <w:marRight w:val="0"/>
                                                          <w:marTop w:val="60"/>
                                                          <w:marBottom w:val="60"/>
                                                          <w:divBdr>
                                                            <w:top w:val="none" w:sz="0" w:space="0" w:color="auto"/>
                                                            <w:left w:val="none" w:sz="0" w:space="0" w:color="auto"/>
                                                            <w:bottom w:val="none" w:sz="0" w:space="0" w:color="auto"/>
                                                            <w:right w:val="none" w:sz="0" w:space="0" w:color="auto"/>
                                                          </w:divBdr>
                                                          <w:divsChild>
                                                            <w:div w:id="580678527">
                                                              <w:marLeft w:val="240"/>
                                                              <w:marRight w:val="0"/>
                                                              <w:marTop w:val="60"/>
                                                              <w:marBottom w:val="60"/>
                                                              <w:divBdr>
                                                                <w:top w:val="none" w:sz="0" w:space="0" w:color="auto"/>
                                                                <w:left w:val="none" w:sz="0" w:space="0" w:color="auto"/>
                                                                <w:bottom w:val="none" w:sz="0" w:space="0" w:color="auto"/>
                                                                <w:right w:val="none" w:sz="0" w:space="0" w:color="auto"/>
                                                              </w:divBdr>
                                                              <w:divsChild>
                                                                <w:div w:id="203102180">
                                                                  <w:marLeft w:val="0"/>
                                                                  <w:marRight w:val="0"/>
                                                                  <w:marTop w:val="0"/>
                                                                  <w:marBottom w:val="0"/>
                                                                  <w:divBdr>
                                                                    <w:top w:val="none" w:sz="0" w:space="0" w:color="auto"/>
                                                                    <w:left w:val="none" w:sz="0" w:space="0" w:color="auto"/>
                                                                    <w:bottom w:val="none" w:sz="0" w:space="0" w:color="auto"/>
                                                                    <w:right w:val="none" w:sz="0" w:space="0" w:color="auto"/>
                                                                  </w:divBdr>
                                                                </w:div>
                                                              </w:divsChild>
                                                            </w:div>
                                                            <w:div w:id="209994887">
                                                              <w:marLeft w:val="240"/>
                                                              <w:marRight w:val="0"/>
                                                              <w:marTop w:val="60"/>
                                                              <w:marBottom w:val="60"/>
                                                              <w:divBdr>
                                                                <w:top w:val="none" w:sz="0" w:space="0" w:color="auto"/>
                                                                <w:left w:val="none" w:sz="0" w:space="0" w:color="auto"/>
                                                                <w:bottom w:val="none" w:sz="0" w:space="0" w:color="auto"/>
                                                                <w:right w:val="none" w:sz="0" w:space="0" w:color="auto"/>
                                                              </w:divBdr>
                                                              <w:divsChild>
                                                                <w:div w:id="844369361">
                                                                  <w:marLeft w:val="240"/>
                                                                  <w:marRight w:val="0"/>
                                                                  <w:marTop w:val="60"/>
                                                                  <w:marBottom w:val="60"/>
                                                                  <w:divBdr>
                                                                    <w:top w:val="none" w:sz="0" w:space="0" w:color="auto"/>
                                                                    <w:left w:val="none" w:sz="0" w:space="0" w:color="auto"/>
                                                                    <w:bottom w:val="none" w:sz="0" w:space="0" w:color="auto"/>
                                                                    <w:right w:val="none" w:sz="0" w:space="0" w:color="auto"/>
                                                                  </w:divBdr>
                                                                  <w:divsChild>
                                                                    <w:div w:id="589387061">
                                                                      <w:marLeft w:val="240"/>
                                                                      <w:marRight w:val="0"/>
                                                                      <w:marTop w:val="60"/>
                                                                      <w:marBottom w:val="60"/>
                                                                      <w:divBdr>
                                                                        <w:top w:val="none" w:sz="0" w:space="0" w:color="auto"/>
                                                                        <w:left w:val="none" w:sz="0" w:space="0" w:color="auto"/>
                                                                        <w:bottom w:val="none" w:sz="0" w:space="0" w:color="auto"/>
                                                                        <w:right w:val="none" w:sz="0" w:space="0" w:color="auto"/>
                                                                      </w:divBdr>
                                                                      <w:divsChild>
                                                                        <w:div w:id="1963223265">
                                                                          <w:marLeft w:val="0"/>
                                                                          <w:marRight w:val="0"/>
                                                                          <w:marTop w:val="0"/>
                                                                          <w:marBottom w:val="0"/>
                                                                          <w:divBdr>
                                                                            <w:top w:val="none" w:sz="0" w:space="0" w:color="auto"/>
                                                                            <w:left w:val="none" w:sz="0" w:space="0" w:color="auto"/>
                                                                            <w:bottom w:val="none" w:sz="0" w:space="0" w:color="auto"/>
                                                                            <w:right w:val="none" w:sz="0" w:space="0" w:color="auto"/>
                                                                          </w:divBdr>
                                                                        </w:div>
                                                                      </w:divsChild>
                                                                    </w:div>
                                                                    <w:div w:id="441998757">
                                                                      <w:marLeft w:val="240"/>
                                                                      <w:marRight w:val="0"/>
                                                                      <w:marTop w:val="60"/>
                                                                      <w:marBottom w:val="60"/>
                                                                      <w:divBdr>
                                                                        <w:top w:val="none" w:sz="0" w:space="0" w:color="auto"/>
                                                                        <w:left w:val="none" w:sz="0" w:space="0" w:color="auto"/>
                                                                        <w:bottom w:val="none" w:sz="0" w:space="0" w:color="auto"/>
                                                                        <w:right w:val="none" w:sz="0" w:space="0" w:color="auto"/>
                                                                      </w:divBdr>
                                                                      <w:divsChild>
                                                                        <w:div w:id="17310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7290">
                                                                  <w:marLeft w:val="240"/>
                                                                  <w:marRight w:val="0"/>
                                                                  <w:marTop w:val="60"/>
                                                                  <w:marBottom w:val="60"/>
                                                                  <w:divBdr>
                                                                    <w:top w:val="none" w:sz="0" w:space="0" w:color="auto"/>
                                                                    <w:left w:val="none" w:sz="0" w:space="0" w:color="auto"/>
                                                                    <w:bottom w:val="none" w:sz="0" w:space="0" w:color="auto"/>
                                                                    <w:right w:val="none" w:sz="0" w:space="0" w:color="auto"/>
                                                                  </w:divBdr>
                                                                  <w:divsChild>
                                                                    <w:div w:id="6824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8574">
                                                              <w:marLeft w:val="240"/>
                                                              <w:marRight w:val="0"/>
                                                              <w:marTop w:val="60"/>
                                                              <w:marBottom w:val="60"/>
                                                              <w:divBdr>
                                                                <w:top w:val="none" w:sz="0" w:space="0" w:color="auto"/>
                                                                <w:left w:val="none" w:sz="0" w:space="0" w:color="auto"/>
                                                                <w:bottom w:val="none" w:sz="0" w:space="0" w:color="auto"/>
                                                                <w:right w:val="none" w:sz="0" w:space="0" w:color="auto"/>
                                                              </w:divBdr>
                                                              <w:divsChild>
                                                                <w:div w:id="185481133">
                                                                  <w:marLeft w:val="240"/>
                                                                  <w:marRight w:val="0"/>
                                                                  <w:marTop w:val="60"/>
                                                                  <w:marBottom w:val="60"/>
                                                                  <w:divBdr>
                                                                    <w:top w:val="none" w:sz="0" w:space="0" w:color="auto"/>
                                                                    <w:left w:val="none" w:sz="0" w:space="0" w:color="auto"/>
                                                                    <w:bottom w:val="none" w:sz="0" w:space="0" w:color="auto"/>
                                                                    <w:right w:val="none" w:sz="0" w:space="0" w:color="auto"/>
                                                                  </w:divBdr>
                                                                  <w:divsChild>
                                                                    <w:div w:id="190605366">
                                                                      <w:marLeft w:val="0"/>
                                                                      <w:marRight w:val="0"/>
                                                                      <w:marTop w:val="0"/>
                                                                      <w:marBottom w:val="0"/>
                                                                      <w:divBdr>
                                                                        <w:top w:val="none" w:sz="0" w:space="0" w:color="auto"/>
                                                                        <w:left w:val="none" w:sz="0" w:space="0" w:color="auto"/>
                                                                        <w:bottom w:val="none" w:sz="0" w:space="0" w:color="auto"/>
                                                                        <w:right w:val="none" w:sz="0" w:space="0" w:color="auto"/>
                                                                      </w:divBdr>
                                                                    </w:div>
                                                                  </w:divsChild>
                                                                </w:div>
                                                                <w:div w:id="1652249198">
                                                                  <w:marLeft w:val="240"/>
                                                                  <w:marRight w:val="0"/>
                                                                  <w:marTop w:val="60"/>
                                                                  <w:marBottom w:val="60"/>
                                                                  <w:divBdr>
                                                                    <w:top w:val="none" w:sz="0" w:space="0" w:color="auto"/>
                                                                    <w:left w:val="none" w:sz="0" w:space="0" w:color="auto"/>
                                                                    <w:bottom w:val="none" w:sz="0" w:space="0" w:color="auto"/>
                                                                    <w:right w:val="none" w:sz="0" w:space="0" w:color="auto"/>
                                                                  </w:divBdr>
                                                                  <w:divsChild>
                                                                    <w:div w:id="2009163404">
                                                                      <w:marLeft w:val="240"/>
                                                                      <w:marRight w:val="0"/>
                                                                      <w:marTop w:val="60"/>
                                                                      <w:marBottom w:val="60"/>
                                                                      <w:divBdr>
                                                                        <w:top w:val="none" w:sz="0" w:space="0" w:color="auto"/>
                                                                        <w:left w:val="none" w:sz="0" w:space="0" w:color="auto"/>
                                                                        <w:bottom w:val="none" w:sz="0" w:space="0" w:color="auto"/>
                                                                        <w:right w:val="none" w:sz="0" w:space="0" w:color="auto"/>
                                                                      </w:divBdr>
                                                                      <w:divsChild>
                                                                        <w:div w:id="2104841348">
                                                                          <w:marLeft w:val="0"/>
                                                                          <w:marRight w:val="0"/>
                                                                          <w:marTop w:val="0"/>
                                                                          <w:marBottom w:val="0"/>
                                                                          <w:divBdr>
                                                                            <w:top w:val="none" w:sz="0" w:space="0" w:color="auto"/>
                                                                            <w:left w:val="none" w:sz="0" w:space="0" w:color="auto"/>
                                                                            <w:bottom w:val="none" w:sz="0" w:space="0" w:color="auto"/>
                                                                            <w:right w:val="none" w:sz="0" w:space="0" w:color="auto"/>
                                                                          </w:divBdr>
                                                                        </w:div>
                                                                      </w:divsChild>
                                                                    </w:div>
                                                                    <w:div w:id="1082604324">
                                                                      <w:marLeft w:val="240"/>
                                                                      <w:marRight w:val="0"/>
                                                                      <w:marTop w:val="60"/>
                                                                      <w:marBottom w:val="60"/>
                                                                      <w:divBdr>
                                                                        <w:top w:val="none" w:sz="0" w:space="0" w:color="auto"/>
                                                                        <w:left w:val="none" w:sz="0" w:space="0" w:color="auto"/>
                                                                        <w:bottom w:val="none" w:sz="0" w:space="0" w:color="auto"/>
                                                                        <w:right w:val="none" w:sz="0" w:space="0" w:color="auto"/>
                                                                      </w:divBdr>
                                                                      <w:divsChild>
                                                                        <w:div w:id="8650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46039">
                                                              <w:marLeft w:val="240"/>
                                                              <w:marRight w:val="0"/>
                                                              <w:marTop w:val="60"/>
                                                              <w:marBottom w:val="60"/>
                                                              <w:divBdr>
                                                                <w:top w:val="none" w:sz="0" w:space="0" w:color="auto"/>
                                                                <w:left w:val="none" w:sz="0" w:space="0" w:color="auto"/>
                                                                <w:bottom w:val="none" w:sz="0" w:space="0" w:color="auto"/>
                                                                <w:right w:val="none" w:sz="0" w:space="0" w:color="auto"/>
                                                              </w:divBdr>
                                                              <w:divsChild>
                                                                <w:div w:id="1944603820">
                                                                  <w:marLeft w:val="240"/>
                                                                  <w:marRight w:val="0"/>
                                                                  <w:marTop w:val="60"/>
                                                                  <w:marBottom w:val="60"/>
                                                                  <w:divBdr>
                                                                    <w:top w:val="none" w:sz="0" w:space="0" w:color="auto"/>
                                                                    <w:left w:val="none" w:sz="0" w:space="0" w:color="auto"/>
                                                                    <w:bottom w:val="none" w:sz="0" w:space="0" w:color="auto"/>
                                                                    <w:right w:val="none" w:sz="0" w:space="0" w:color="auto"/>
                                                                  </w:divBdr>
                                                                  <w:divsChild>
                                                                    <w:div w:id="539588946">
                                                                      <w:marLeft w:val="0"/>
                                                                      <w:marRight w:val="0"/>
                                                                      <w:marTop w:val="0"/>
                                                                      <w:marBottom w:val="0"/>
                                                                      <w:divBdr>
                                                                        <w:top w:val="none" w:sz="0" w:space="0" w:color="auto"/>
                                                                        <w:left w:val="none" w:sz="0" w:space="0" w:color="auto"/>
                                                                        <w:bottom w:val="none" w:sz="0" w:space="0" w:color="auto"/>
                                                                        <w:right w:val="none" w:sz="0" w:space="0" w:color="auto"/>
                                                                      </w:divBdr>
                                                                    </w:div>
                                                                  </w:divsChild>
                                                                </w:div>
                                                                <w:div w:id="450323524">
                                                                  <w:marLeft w:val="240"/>
                                                                  <w:marRight w:val="0"/>
                                                                  <w:marTop w:val="60"/>
                                                                  <w:marBottom w:val="60"/>
                                                                  <w:divBdr>
                                                                    <w:top w:val="none" w:sz="0" w:space="0" w:color="auto"/>
                                                                    <w:left w:val="none" w:sz="0" w:space="0" w:color="auto"/>
                                                                    <w:bottom w:val="none" w:sz="0" w:space="0" w:color="auto"/>
                                                                    <w:right w:val="none" w:sz="0" w:space="0" w:color="auto"/>
                                                                  </w:divBdr>
                                                                  <w:divsChild>
                                                                    <w:div w:id="1913543605">
                                                                      <w:marLeft w:val="240"/>
                                                                      <w:marRight w:val="0"/>
                                                                      <w:marTop w:val="60"/>
                                                                      <w:marBottom w:val="60"/>
                                                                      <w:divBdr>
                                                                        <w:top w:val="none" w:sz="0" w:space="0" w:color="auto"/>
                                                                        <w:left w:val="none" w:sz="0" w:space="0" w:color="auto"/>
                                                                        <w:bottom w:val="none" w:sz="0" w:space="0" w:color="auto"/>
                                                                        <w:right w:val="none" w:sz="0" w:space="0" w:color="auto"/>
                                                                      </w:divBdr>
                                                                      <w:divsChild>
                                                                        <w:div w:id="4670085">
                                                                          <w:marLeft w:val="0"/>
                                                                          <w:marRight w:val="0"/>
                                                                          <w:marTop w:val="0"/>
                                                                          <w:marBottom w:val="0"/>
                                                                          <w:divBdr>
                                                                            <w:top w:val="none" w:sz="0" w:space="0" w:color="auto"/>
                                                                            <w:left w:val="none" w:sz="0" w:space="0" w:color="auto"/>
                                                                            <w:bottom w:val="none" w:sz="0" w:space="0" w:color="auto"/>
                                                                            <w:right w:val="none" w:sz="0" w:space="0" w:color="auto"/>
                                                                          </w:divBdr>
                                                                        </w:div>
                                                                      </w:divsChild>
                                                                    </w:div>
                                                                    <w:div w:id="50731846">
                                                                      <w:marLeft w:val="240"/>
                                                                      <w:marRight w:val="0"/>
                                                                      <w:marTop w:val="60"/>
                                                                      <w:marBottom w:val="60"/>
                                                                      <w:divBdr>
                                                                        <w:top w:val="none" w:sz="0" w:space="0" w:color="auto"/>
                                                                        <w:left w:val="none" w:sz="0" w:space="0" w:color="auto"/>
                                                                        <w:bottom w:val="none" w:sz="0" w:space="0" w:color="auto"/>
                                                                        <w:right w:val="none" w:sz="0" w:space="0" w:color="auto"/>
                                                                      </w:divBdr>
                                                                      <w:divsChild>
                                                                        <w:div w:id="1244795281">
                                                                          <w:marLeft w:val="0"/>
                                                                          <w:marRight w:val="0"/>
                                                                          <w:marTop w:val="0"/>
                                                                          <w:marBottom w:val="0"/>
                                                                          <w:divBdr>
                                                                            <w:top w:val="none" w:sz="0" w:space="0" w:color="auto"/>
                                                                            <w:left w:val="none" w:sz="0" w:space="0" w:color="auto"/>
                                                                            <w:bottom w:val="none" w:sz="0" w:space="0" w:color="auto"/>
                                                                            <w:right w:val="none" w:sz="0" w:space="0" w:color="auto"/>
                                                                          </w:divBdr>
                                                                        </w:div>
                                                                      </w:divsChild>
                                                                    </w:div>
                                                                    <w:div w:id="1051228342">
                                                                      <w:marLeft w:val="240"/>
                                                                      <w:marRight w:val="0"/>
                                                                      <w:marTop w:val="60"/>
                                                                      <w:marBottom w:val="60"/>
                                                                      <w:divBdr>
                                                                        <w:top w:val="none" w:sz="0" w:space="0" w:color="auto"/>
                                                                        <w:left w:val="none" w:sz="0" w:space="0" w:color="auto"/>
                                                                        <w:bottom w:val="none" w:sz="0" w:space="0" w:color="auto"/>
                                                                        <w:right w:val="none" w:sz="0" w:space="0" w:color="auto"/>
                                                                      </w:divBdr>
                                                                      <w:divsChild>
                                                                        <w:div w:id="17684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9207">
                                                              <w:marLeft w:val="240"/>
                                                              <w:marRight w:val="0"/>
                                                              <w:marTop w:val="60"/>
                                                              <w:marBottom w:val="60"/>
                                                              <w:divBdr>
                                                                <w:top w:val="none" w:sz="0" w:space="0" w:color="auto"/>
                                                                <w:left w:val="none" w:sz="0" w:space="0" w:color="auto"/>
                                                                <w:bottom w:val="none" w:sz="0" w:space="0" w:color="auto"/>
                                                                <w:right w:val="none" w:sz="0" w:space="0" w:color="auto"/>
                                                              </w:divBdr>
                                                              <w:divsChild>
                                                                <w:div w:id="252472934">
                                                                  <w:marLeft w:val="240"/>
                                                                  <w:marRight w:val="0"/>
                                                                  <w:marTop w:val="60"/>
                                                                  <w:marBottom w:val="60"/>
                                                                  <w:divBdr>
                                                                    <w:top w:val="none" w:sz="0" w:space="0" w:color="auto"/>
                                                                    <w:left w:val="none" w:sz="0" w:space="0" w:color="auto"/>
                                                                    <w:bottom w:val="none" w:sz="0" w:space="0" w:color="auto"/>
                                                                    <w:right w:val="none" w:sz="0" w:space="0" w:color="auto"/>
                                                                  </w:divBdr>
                                                                  <w:divsChild>
                                                                    <w:div w:id="1024747994">
                                                                      <w:marLeft w:val="240"/>
                                                                      <w:marRight w:val="0"/>
                                                                      <w:marTop w:val="60"/>
                                                                      <w:marBottom w:val="60"/>
                                                                      <w:divBdr>
                                                                        <w:top w:val="none" w:sz="0" w:space="0" w:color="auto"/>
                                                                        <w:left w:val="none" w:sz="0" w:space="0" w:color="auto"/>
                                                                        <w:bottom w:val="none" w:sz="0" w:space="0" w:color="auto"/>
                                                                        <w:right w:val="none" w:sz="0" w:space="0" w:color="auto"/>
                                                                      </w:divBdr>
                                                                      <w:divsChild>
                                                                        <w:div w:id="1012225085">
                                                                          <w:marLeft w:val="0"/>
                                                                          <w:marRight w:val="0"/>
                                                                          <w:marTop w:val="0"/>
                                                                          <w:marBottom w:val="0"/>
                                                                          <w:divBdr>
                                                                            <w:top w:val="none" w:sz="0" w:space="0" w:color="auto"/>
                                                                            <w:left w:val="none" w:sz="0" w:space="0" w:color="auto"/>
                                                                            <w:bottom w:val="none" w:sz="0" w:space="0" w:color="auto"/>
                                                                            <w:right w:val="none" w:sz="0" w:space="0" w:color="auto"/>
                                                                          </w:divBdr>
                                                                        </w:div>
                                                                      </w:divsChild>
                                                                    </w:div>
                                                                    <w:div w:id="400713703">
                                                                      <w:marLeft w:val="240"/>
                                                                      <w:marRight w:val="0"/>
                                                                      <w:marTop w:val="60"/>
                                                                      <w:marBottom w:val="60"/>
                                                                      <w:divBdr>
                                                                        <w:top w:val="none" w:sz="0" w:space="0" w:color="auto"/>
                                                                        <w:left w:val="none" w:sz="0" w:space="0" w:color="auto"/>
                                                                        <w:bottom w:val="none" w:sz="0" w:space="0" w:color="auto"/>
                                                                        <w:right w:val="none" w:sz="0" w:space="0" w:color="auto"/>
                                                                      </w:divBdr>
                                                                      <w:divsChild>
                                                                        <w:div w:id="177428480">
                                                                          <w:marLeft w:val="0"/>
                                                                          <w:marRight w:val="0"/>
                                                                          <w:marTop w:val="0"/>
                                                                          <w:marBottom w:val="0"/>
                                                                          <w:divBdr>
                                                                            <w:top w:val="none" w:sz="0" w:space="0" w:color="auto"/>
                                                                            <w:left w:val="none" w:sz="0" w:space="0" w:color="auto"/>
                                                                            <w:bottom w:val="none" w:sz="0" w:space="0" w:color="auto"/>
                                                                            <w:right w:val="none" w:sz="0" w:space="0" w:color="auto"/>
                                                                          </w:divBdr>
                                                                        </w:div>
                                                                      </w:divsChild>
                                                                    </w:div>
                                                                    <w:div w:id="792022602">
                                                                      <w:marLeft w:val="0"/>
                                                                      <w:marRight w:val="0"/>
                                                                      <w:marTop w:val="0"/>
                                                                      <w:marBottom w:val="0"/>
                                                                      <w:divBdr>
                                                                        <w:top w:val="none" w:sz="0" w:space="0" w:color="auto"/>
                                                                        <w:left w:val="none" w:sz="0" w:space="0" w:color="auto"/>
                                                                        <w:bottom w:val="none" w:sz="0" w:space="0" w:color="auto"/>
                                                                        <w:right w:val="none" w:sz="0" w:space="0" w:color="auto"/>
                                                                      </w:divBdr>
                                                                    </w:div>
                                                                  </w:divsChild>
                                                                </w:div>
                                                                <w:div w:id="523448678">
                                                                  <w:marLeft w:val="240"/>
                                                                  <w:marRight w:val="0"/>
                                                                  <w:marTop w:val="60"/>
                                                                  <w:marBottom w:val="60"/>
                                                                  <w:divBdr>
                                                                    <w:top w:val="none" w:sz="0" w:space="0" w:color="auto"/>
                                                                    <w:left w:val="none" w:sz="0" w:space="0" w:color="auto"/>
                                                                    <w:bottom w:val="none" w:sz="0" w:space="0" w:color="auto"/>
                                                                    <w:right w:val="none" w:sz="0" w:space="0" w:color="auto"/>
                                                                  </w:divBdr>
                                                                  <w:divsChild>
                                                                    <w:div w:id="2027172865">
                                                                      <w:marLeft w:val="0"/>
                                                                      <w:marRight w:val="0"/>
                                                                      <w:marTop w:val="0"/>
                                                                      <w:marBottom w:val="0"/>
                                                                      <w:divBdr>
                                                                        <w:top w:val="none" w:sz="0" w:space="0" w:color="auto"/>
                                                                        <w:left w:val="none" w:sz="0" w:space="0" w:color="auto"/>
                                                                        <w:bottom w:val="none" w:sz="0" w:space="0" w:color="auto"/>
                                                                        <w:right w:val="none" w:sz="0" w:space="0" w:color="auto"/>
                                                                      </w:divBdr>
                                                                    </w:div>
                                                                  </w:divsChild>
                                                                </w:div>
                                                                <w:div w:id="1060590076">
                                                                  <w:marLeft w:val="240"/>
                                                                  <w:marRight w:val="0"/>
                                                                  <w:marTop w:val="60"/>
                                                                  <w:marBottom w:val="60"/>
                                                                  <w:divBdr>
                                                                    <w:top w:val="none" w:sz="0" w:space="0" w:color="auto"/>
                                                                    <w:left w:val="none" w:sz="0" w:space="0" w:color="auto"/>
                                                                    <w:bottom w:val="none" w:sz="0" w:space="0" w:color="auto"/>
                                                                    <w:right w:val="none" w:sz="0" w:space="0" w:color="auto"/>
                                                                  </w:divBdr>
                                                                  <w:divsChild>
                                                                    <w:div w:id="387537946">
                                                                      <w:marLeft w:val="240"/>
                                                                      <w:marRight w:val="0"/>
                                                                      <w:marTop w:val="60"/>
                                                                      <w:marBottom w:val="60"/>
                                                                      <w:divBdr>
                                                                        <w:top w:val="none" w:sz="0" w:space="0" w:color="auto"/>
                                                                        <w:left w:val="none" w:sz="0" w:space="0" w:color="auto"/>
                                                                        <w:bottom w:val="none" w:sz="0" w:space="0" w:color="auto"/>
                                                                        <w:right w:val="none" w:sz="0" w:space="0" w:color="auto"/>
                                                                      </w:divBdr>
                                                                      <w:divsChild>
                                                                        <w:div w:id="865601977">
                                                                          <w:marLeft w:val="0"/>
                                                                          <w:marRight w:val="0"/>
                                                                          <w:marTop w:val="0"/>
                                                                          <w:marBottom w:val="0"/>
                                                                          <w:divBdr>
                                                                            <w:top w:val="none" w:sz="0" w:space="0" w:color="auto"/>
                                                                            <w:left w:val="none" w:sz="0" w:space="0" w:color="auto"/>
                                                                            <w:bottom w:val="none" w:sz="0" w:space="0" w:color="auto"/>
                                                                            <w:right w:val="none" w:sz="0" w:space="0" w:color="auto"/>
                                                                          </w:divBdr>
                                                                        </w:div>
                                                                      </w:divsChild>
                                                                    </w:div>
                                                                    <w:div w:id="1093472139">
                                                                      <w:marLeft w:val="240"/>
                                                                      <w:marRight w:val="0"/>
                                                                      <w:marTop w:val="60"/>
                                                                      <w:marBottom w:val="60"/>
                                                                      <w:divBdr>
                                                                        <w:top w:val="none" w:sz="0" w:space="0" w:color="auto"/>
                                                                        <w:left w:val="none" w:sz="0" w:space="0" w:color="auto"/>
                                                                        <w:bottom w:val="none" w:sz="0" w:space="0" w:color="auto"/>
                                                                        <w:right w:val="none" w:sz="0" w:space="0" w:color="auto"/>
                                                                      </w:divBdr>
                                                                      <w:divsChild>
                                                                        <w:div w:id="2035837794">
                                                                          <w:marLeft w:val="0"/>
                                                                          <w:marRight w:val="0"/>
                                                                          <w:marTop w:val="0"/>
                                                                          <w:marBottom w:val="0"/>
                                                                          <w:divBdr>
                                                                            <w:top w:val="none" w:sz="0" w:space="0" w:color="auto"/>
                                                                            <w:left w:val="none" w:sz="0" w:space="0" w:color="auto"/>
                                                                            <w:bottom w:val="none" w:sz="0" w:space="0" w:color="auto"/>
                                                                            <w:right w:val="none" w:sz="0" w:space="0" w:color="auto"/>
                                                                          </w:divBdr>
                                                                        </w:div>
                                                                      </w:divsChild>
                                                                    </w:div>
                                                                    <w:div w:id="1470322794">
                                                                      <w:marLeft w:val="240"/>
                                                                      <w:marRight w:val="0"/>
                                                                      <w:marTop w:val="60"/>
                                                                      <w:marBottom w:val="60"/>
                                                                      <w:divBdr>
                                                                        <w:top w:val="none" w:sz="0" w:space="0" w:color="auto"/>
                                                                        <w:left w:val="none" w:sz="0" w:space="0" w:color="auto"/>
                                                                        <w:bottom w:val="none" w:sz="0" w:space="0" w:color="auto"/>
                                                                        <w:right w:val="none" w:sz="0" w:space="0" w:color="auto"/>
                                                                      </w:divBdr>
                                                                      <w:divsChild>
                                                                        <w:div w:id="1677805535">
                                                                          <w:marLeft w:val="0"/>
                                                                          <w:marRight w:val="0"/>
                                                                          <w:marTop w:val="0"/>
                                                                          <w:marBottom w:val="0"/>
                                                                          <w:divBdr>
                                                                            <w:top w:val="none" w:sz="0" w:space="0" w:color="auto"/>
                                                                            <w:left w:val="none" w:sz="0" w:space="0" w:color="auto"/>
                                                                            <w:bottom w:val="none" w:sz="0" w:space="0" w:color="auto"/>
                                                                            <w:right w:val="none" w:sz="0" w:space="0" w:color="auto"/>
                                                                          </w:divBdr>
                                                                        </w:div>
                                                                      </w:divsChild>
                                                                    </w:div>
                                                                    <w:div w:id="1445345153">
                                                                      <w:marLeft w:val="240"/>
                                                                      <w:marRight w:val="0"/>
                                                                      <w:marTop w:val="60"/>
                                                                      <w:marBottom w:val="60"/>
                                                                      <w:divBdr>
                                                                        <w:top w:val="none" w:sz="0" w:space="0" w:color="auto"/>
                                                                        <w:left w:val="none" w:sz="0" w:space="0" w:color="auto"/>
                                                                        <w:bottom w:val="none" w:sz="0" w:space="0" w:color="auto"/>
                                                                        <w:right w:val="none" w:sz="0" w:space="0" w:color="auto"/>
                                                                      </w:divBdr>
                                                                      <w:divsChild>
                                                                        <w:div w:id="1809130761">
                                                                          <w:marLeft w:val="0"/>
                                                                          <w:marRight w:val="0"/>
                                                                          <w:marTop w:val="0"/>
                                                                          <w:marBottom w:val="0"/>
                                                                          <w:divBdr>
                                                                            <w:top w:val="none" w:sz="0" w:space="0" w:color="auto"/>
                                                                            <w:left w:val="none" w:sz="0" w:space="0" w:color="auto"/>
                                                                            <w:bottom w:val="none" w:sz="0" w:space="0" w:color="auto"/>
                                                                            <w:right w:val="none" w:sz="0" w:space="0" w:color="auto"/>
                                                                          </w:divBdr>
                                                                        </w:div>
                                                                      </w:divsChild>
                                                                    </w:div>
                                                                    <w:div w:id="1427919299">
                                                                      <w:marLeft w:val="240"/>
                                                                      <w:marRight w:val="0"/>
                                                                      <w:marTop w:val="60"/>
                                                                      <w:marBottom w:val="60"/>
                                                                      <w:divBdr>
                                                                        <w:top w:val="none" w:sz="0" w:space="0" w:color="auto"/>
                                                                        <w:left w:val="none" w:sz="0" w:space="0" w:color="auto"/>
                                                                        <w:bottom w:val="none" w:sz="0" w:space="0" w:color="auto"/>
                                                                        <w:right w:val="none" w:sz="0" w:space="0" w:color="auto"/>
                                                                      </w:divBdr>
                                                                      <w:divsChild>
                                                                        <w:div w:id="1870801088">
                                                                          <w:marLeft w:val="0"/>
                                                                          <w:marRight w:val="0"/>
                                                                          <w:marTop w:val="0"/>
                                                                          <w:marBottom w:val="0"/>
                                                                          <w:divBdr>
                                                                            <w:top w:val="none" w:sz="0" w:space="0" w:color="auto"/>
                                                                            <w:left w:val="none" w:sz="0" w:space="0" w:color="auto"/>
                                                                            <w:bottom w:val="none" w:sz="0" w:space="0" w:color="auto"/>
                                                                            <w:right w:val="none" w:sz="0" w:space="0" w:color="auto"/>
                                                                          </w:divBdr>
                                                                        </w:div>
                                                                      </w:divsChild>
                                                                    </w:div>
                                                                    <w:div w:id="1811289281">
                                                                      <w:marLeft w:val="240"/>
                                                                      <w:marRight w:val="0"/>
                                                                      <w:marTop w:val="60"/>
                                                                      <w:marBottom w:val="60"/>
                                                                      <w:divBdr>
                                                                        <w:top w:val="none" w:sz="0" w:space="0" w:color="auto"/>
                                                                        <w:left w:val="none" w:sz="0" w:space="0" w:color="auto"/>
                                                                        <w:bottom w:val="none" w:sz="0" w:space="0" w:color="auto"/>
                                                                        <w:right w:val="none" w:sz="0" w:space="0" w:color="auto"/>
                                                                      </w:divBdr>
                                                                      <w:divsChild>
                                                                        <w:div w:id="9318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2052">
                                                                  <w:marLeft w:val="240"/>
                                                                  <w:marRight w:val="0"/>
                                                                  <w:marTop w:val="60"/>
                                                                  <w:marBottom w:val="60"/>
                                                                  <w:divBdr>
                                                                    <w:top w:val="none" w:sz="0" w:space="0" w:color="auto"/>
                                                                    <w:left w:val="none" w:sz="0" w:space="0" w:color="auto"/>
                                                                    <w:bottom w:val="none" w:sz="0" w:space="0" w:color="auto"/>
                                                                    <w:right w:val="none" w:sz="0" w:space="0" w:color="auto"/>
                                                                  </w:divBdr>
                                                                  <w:divsChild>
                                                                    <w:div w:id="12328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9923">
                                                              <w:marLeft w:val="240"/>
                                                              <w:marRight w:val="0"/>
                                                              <w:marTop w:val="60"/>
                                                              <w:marBottom w:val="60"/>
                                                              <w:divBdr>
                                                                <w:top w:val="none" w:sz="0" w:space="0" w:color="auto"/>
                                                                <w:left w:val="none" w:sz="0" w:space="0" w:color="auto"/>
                                                                <w:bottom w:val="none" w:sz="0" w:space="0" w:color="auto"/>
                                                                <w:right w:val="none" w:sz="0" w:space="0" w:color="auto"/>
                                                              </w:divBdr>
                                                              <w:divsChild>
                                                                <w:div w:id="1590650824">
                                                                  <w:marLeft w:val="0"/>
                                                                  <w:marRight w:val="0"/>
                                                                  <w:marTop w:val="0"/>
                                                                  <w:marBottom w:val="0"/>
                                                                  <w:divBdr>
                                                                    <w:top w:val="none" w:sz="0" w:space="0" w:color="auto"/>
                                                                    <w:left w:val="none" w:sz="0" w:space="0" w:color="auto"/>
                                                                    <w:bottom w:val="none" w:sz="0" w:space="0" w:color="auto"/>
                                                                    <w:right w:val="none" w:sz="0" w:space="0" w:color="auto"/>
                                                                  </w:divBdr>
                                                                </w:div>
                                                              </w:divsChild>
                                                            </w:div>
                                                            <w:div w:id="342129705">
                                                              <w:marLeft w:val="240"/>
                                                              <w:marRight w:val="0"/>
                                                              <w:marTop w:val="60"/>
                                                              <w:marBottom w:val="60"/>
                                                              <w:divBdr>
                                                                <w:top w:val="none" w:sz="0" w:space="0" w:color="auto"/>
                                                                <w:left w:val="none" w:sz="0" w:space="0" w:color="auto"/>
                                                                <w:bottom w:val="none" w:sz="0" w:space="0" w:color="auto"/>
                                                                <w:right w:val="none" w:sz="0" w:space="0" w:color="auto"/>
                                                              </w:divBdr>
                                                              <w:divsChild>
                                                                <w:div w:id="675693206">
                                                                  <w:marLeft w:val="0"/>
                                                                  <w:marRight w:val="0"/>
                                                                  <w:marTop w:val="0"/>
                                                                  <w:marBottom w:val="0"/>
                                                                  <w:divBdr>
                                                                    <w:top w:val="none" w:sz="0" w:space="0" w:color="auto"/>
                                                                    <w:left w:val="none" w:sz="0" w:space="0" w:color="auto"/>
                                                                    <w:bottom w:val="none" w:sz="0" w:space="0" w:color="auto"/>
                                                                    <w:right w:val="none" w:sz="0" w:space="0" w:color="auto"/>
                                                                  </w:divBdr>
                                                                </w:div>
                                                              </w:divsChild>
                                                            </w:div>
                                                            <w:div w:id="1233543192">
                                                              <w:marLeft w:val="240"/>
                                                              <w:marRight w:val="0"/>
                                                              <w:marTop w:val="60"/>
                                                              <w:marBottom w:val="60"/>
                                                              <w:divBdr>
                                                                <w:top w:val="none" w:sz="0" w:space="0" w:color="auto"/>
                                                                <w:left w:val="none" w:sz="0" w:space="0" w:color="auto"/>
                                                                <w:bottom w:val="none" w:sz="0" w:space="0" w:color="auto"/>
                                                                <w:right w:val="none" w:sz="0" w:space="0" w:color="auto"/>
                                                              </w:divBdr>
                                                              <w:divsChild>
                                                                <w:div w:id="15494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4799">
                                                          <w:marLeft w:val="240"/>
                                                          <w:marRight w:val="0"/>
                                                          <w:marTop w:val="60"/>
                                                          <w:marBottom w:val="60"/>
                                                          <w:divBdr>
                                                            <w:top w:val="none" w:sz="0" w:space="0" w:color="auto"/>
                                                            <w:left w:val="none" w:sz="0" w:space="0" w:color="auto"/>
                                                            <w:bottom w:val="none" w:sz="0" w:space="0" w:color="auto"/>
                                                            <w:right w:val="none" w:sz="0" w:space="0" w:color="auto"/>
                                                          </w:divBdr>
                                                          <w:divsChild>
                                                            <w:div w:id="256450890">
                                                              <w:marLeft w:val="0"/>
                                                              <w:marRight w:val="0"/>
                                                              <w:marTop w:val="0"/>
                                                              <w:marBottom w:val="0"/>
                                                              <w:divBdr>
                                                                <w:top w:val="none" w:sz="0" w:space="0" w:color="auto"/>
                                                                <w:left w:val="none" w:sz="0" w:space="0" w:color="auto"/>
                                                                <w:bottom w:val="none" w:sz="0" w:space="0" w:color="auto"/>
                                                                <w:right w:val="none" w:sz="0" w:space="0" w:color="auto"/>
                                                              </w:divBdr>
                                                            </w:div>
                                                          </w:divsChild>
                                                        </w:div>
                                                        <w:div w:id="325599222">
                                                          <w:marLeft w:val="240"/>
                                                          <w:marRight w:val="0"/>
                                                          <w:marTop w:val="60"/>
                                                          <w:marBottom w:val="60"/>
                                                          <w:divBdr>
                                                            <w:top w:val="none" w:sz="0" w:space="0" w:color="auto"/>
                                                            <w:left w:val="none" w:sz="0" w:space="0" w:color="auto"/>
                                                            <w:bottom w:val="none" w:sz="0" w:space="0" w:color="auto"/>
                                                            <w:right w:val="none" w:sz="0" w:space="0" w:color="auto"/>
                                                          </w:divBdr>
                                                          <w:divsChild>
                                                            <w:div w:id="1506358213">
                                                              <w:marLeft w:val="0"/>
                                                              <w:marRight w:val="0"/>
                                                              <w:marTop w:val="0"/>
                                                              <w:marBottom w:val="0"/>
                                                              <w:divBdr>
                                                                <w:top w:val="none" w:sz="0" w:space="0" w:color="auto"/>
                                                                <w:left w:val="none" w:sz="0" w:space="0" w:color="auto"/>
                                                                <w:bottom w:val="none" w:sz="0" w:space="0" w:color="auto"/>
                                                                <w:right w:val="none" w:sz="0" w:space="0" w:color="auto"/>
                                                              </w:divBdr>
                                                            </w:div>
                                                          </w:divsChild>
                                                        </w:div>
                                                        <w:div w:id="1309214718">
                                                          <w:marLeft w:val="240"/>
                                                          <w:marRight w:val="0"/>
                                                          <w:marTop w:val="60"/>
                                                          <w:marBottom w:val="60"/>
                                                          <w:divBdr>
                                                            <w:top w:val="none" w:sz="0" w:space="0" w:color="auto"/>
                                                            <w:left w:val="none" w:sz="0" w:space="0" w:color="auto"/>
                                                            <w:bottom w:val="none" w:sz="0" w:space="0" w:color="auto"/>
                                                            <w:right w:val="none" w:sz="0" w:space="0" w:color="auto"/>
                                                          </w:divBdr>
                                                          <w:divsChild>
                                                            <w:div w:id="2017531526">
                                                              <w:marLeft w:val="240"/>
                                                              <w:marRight w:val="0"/>
                                                              <w:marTop w:val="60"/>
                                                              <w:marBottom w:val="60"/>
                                                              <w:divBdr>
                                                                <w:top w:val="none" w:sz="0" w:space="0" w:color="auto"/>
                                                                <w:left w:val="none" w:sz="0" w:space="0" w:color="auto"/>
                                                                <w:bottom w:val="none" w:sz="0" w:space="0" w:color="auto"/>
                                                                <w:right w:val="none" w:sz="0" w:space="0" w:color="auto"/>
                                                              </w:divBdr>
                                                              <w:divsChild>
                                                                <w:div w:id="1522207818">
                                                                  <w:marLeft w:val="0"/>
                                                                  <w:marRight w:val="0"/>
                                                                  <w:marTop w:val="0"/>
                                                                  <w:marBottom w:val="0"/>
                                                                  <w:divBdr>
                                                                    <w:top w:val="none" w:sz="0" w:space="0" w:color="auto"/>
                                                                    <w:left w:val="none" w:sz="0" w:space="0" w:color="auto"/>
                                                                    <w:bottom w:val="none" w:sz="0" w:space="0" w:color="auto"/>
                                                                    <w:right w:val="none" w:sz="0" w:space="0" w:color="auto"/>
                                                                  </w:divBdr>
                                                                </w:div>
                                                              </w:divsChild>
                                                            </w:div>
                                                            <w:div w:id="735057169">
                                                              <w:marLeft w:val="240"/>
                                                              <w:marRight w:val="0"/>
                                                              <w:marTop w:val="60"/>
                                                              <w:marBottom w:val="60"/>
                                                              <w:divBdr>
                                                                <w:top w:val="none" w:sz="0" w:space="0" w:color="auto"/>
                                                                <w:left w:val="none" w:sz="0" w:space="0" w:color="auto"/>
                                                                <w:bottom w:val="none" w:sz="0" w:space="0" w:color="auto"/>
                                                                <w:right w:val="none" w:sz="0" w:space="0" w:color="auto"/>
                                                              </w:divBdr>
                                                              <w:divsChild>
                                                                <w:div w:id="483159406">
                                                                  <w:marLeft w:val="0"/>
                                                                  <w:marRight w:val="0"/>
                                                                  <w:marTop w:val="0"/>
                                                                  <w:marBottom w:val="0"/>
                                                                  <w:divBdr>
                                                                    <w:top w:val="none" w:sz="0" w:space="0" w:color="auto"/>
                                                                    <w:left w:val="none" w:sz="0" w:space="0" w:color="auto"/>
                                                                    <w:bottom w:val="none" w:sz="0" w:space="0" w:color="auto"/>
                                                                    <w:right w:val="none" w:sz="0" w:space="0" w:color="auto"/>
                                                                  </w:divBdr>
                                                                </w:div>
                                                              </w:divsChild>
                                                            </w:div>
                                                            <w:div w:id="114523223">
                                                              <w:marLeft w:val="240"/>
                                                              <w:marRight w:val="0"/>
                                                              <w:marTop w:val="60"/>
                                                              <w:marBottom w:val="60"/>
                                                              <w:divBdr>
                                                                <w:top w:val="none" w:sz="0" w:space="0" w:color="auto"/>
                                                                <w:left w:val="none" w:sz="0" w:space="0" w:color="auto"/>
                                                                <w:bottom w:val="none" w:sz="0" w:space="0" w:color="auto"/>
                                                                <w:right w:val="none" w:sz="0" w:space="0" w:color="auto"/>
                                                              </w:divBdr>
                                                              <w:divsChild>
                                                                <w:div w:id="1001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69964">
                                                          <w:marLeft w:val="240"/>
                                                          <w:marRight w:val="0"/>
                                                          <w:marTop w:val="60"/>
                                                          <w:marBottom w:val="60"/>
                                                          <w:divBdr>
                                                            <w:top w:val="none" w:sz="0" w:space="0" w:color="auto"/>
                                                            <w:left w:val="none" w:sz="0" w:space="0" w:color="auto"/>
                                                            <w:bottom w:val="none" w:sz="0" w:space="0" w:color="auto"/>
                                                            <w:right w:val="none" w:sz="0" w:space="0" w:color="auto"/>
                                                          </w:divBdr>
                                                          <w:divsChild>
                                                            <w:div w:id="1393385730">
                                                              <w:marLeft w:val="240"/>
                                                              <w:marRight w:val="0"/>
                                                              <w:marTop w:val="60"/>
                                                              <w:marBottom w:val="60"/>
                                                              <w:divBdr>
                                                                <w:top w:val="none" w:sz="0" w:space="0" w:color="auto"/>
                                                                <w:left w:val="none" w:sz="0" w:space="0" w:color="auto"/>
                                                                <w:bottom w:val="none" w:sz="0" w:space="0" w:color="auto"/>
                                                                <w:right w:val="none" w:sz="0" w:space="0" w:color="auto"/>
                                                              </w:divBdr>
                                                              <w:divsChild>
                                                                <w:div w:id="912934285">
                                                                  <w:marLeft w:val="0"/>
                                                                  <w:marRight w:val="0"/>
                                                                  <w:marTop w:val="0"/>
                                                                  <w:marBottom w:val="0"/>
                                                                  <w:divBdr>
                                                                    <w:top w:val="none" w:sz="0" w:space="0" w:color="auto"/>
                                                                    <w:left w:val="none" w:sz="0" w:space="0" w:color="auto"/>
                                                                    <w:bottom w:val="none" w:sz="0" w:space="0" w:color="auto"/>
                                                                    <w:right w:val="none" w:sz="0" w:space="0" w:color="auto"/>
                                                                  </w:divBdr>
                                                                </w:div>
                                                              </w:divsChild>
                                                            </w:div>
                                                            <w:div w:id="983854949">
                                                              <w:marLeft w:val="240"/>
                                                              <w:marRight w:val="0"/>
                                                              <w:marTop w:val="60"/>
                                                              <w:marBottom w:val="60"/>
                                                              <w:divBdr>
                                                                <w:top w:val="none" w:sz="0" w:space="0" w:color="auto"/>
                                                                <w:left w:val="none" w:sz="0" w:space="0" w:color="auto"/>
                                                                <w:bottom w:val="none" w:sz="0" w:space="0" w:color="auto"/>
                                                                <w:right w:val="none" w:sz="0" w:space="0" w:color="auto"/>
                                                              </w:divBdr>
                                                              <w:divsChild>
                                                                <w:div w:id="11000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979">
                                                          <w:marLeft w:val="240"/>
                                                          <w:marRight w:val="0"/>
                                                          <w:marTop w:val="60"/>
                                                          <w:marBottom w:val="60"/>
                                                          <w:divBdr>
                                                            <w:top w:val="none" w:sz="0" w:space="0" w:color="auto"/>
                                                            <w:left w:val="none" w:sz="0" w:space="0" w:color="auto"/>
                                                            <w:bottom w:val="none" w:sz="0" w:space="0" w:color="auto"/>
                                                            <w:right w:val="none" w:sz="0" w:space="0" w:color="auto"/>
                                                          </w:divBdr>
                                                          <w:divsChild>
                                                            <w:div w:id="177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9534163">
      <w:bodyDiv w:val="1"/>
      <w:marLeft w:val="0"/>
      <w:marRight w:val="0"/>
      <w:marTop w:val="0"/>
      <w:marBottom w:val="0"/>
      <w:divBdr>
        <w:top w:val="none" w:sz="0" w:space="0" w:color="auto"/>
        <w:left w:val="none" w:sz="0" w:space="0" w:color="auto"/>
        <w:bottom w:val="none" w:sz="0" w:space="0" w:color="auto"/>
        <w:right w:val="none" w:sz="0" w:space="0" w:color="auto"/>
      </w:divBdr>
      <w:divsChild>
        <w:div w:id="366292670">
          <w:marLeft w:val="0"/>
          <w:marRight w:val="0"/>
          <w:marTop w:val="0"/>
          <w:marBottom w:val="0"/>
          <w:divBdr>
            <w:top w:val="none" w:sz="0" w:space="0" w:color="auto"/>
            <w:left w:val="none" w:sz="0" w:space="0" w:color="auto"/>
            <w:bottom w:val="none" w:sz="0" w:space="0" w:color="auto"/>
            <w:right w:val="none" w:sz="0" w:space="0" w:color="auto"/>
          </w:divBdr>
          <w:divsChild>
            <w:div w:id="1057052975">
              <w:marLeft w:val="0"/>
              <w:marRight w:val="0"/>
              <w:marTop w:val="0"/>
              <w:marBottom w:val="0"/>
              <w:divBdr>
                <w:top w:val="none" w:sz="0" w:space="0" w:color="auto"/>
                <w:left w:val="none" w:sz="0" w:space="0" w:color="auto"/>
                <w:bottom w:val="none" w:sz="0" w:space="0" w:color="auto"/>
                <w:right w:val="none" w:sz="0" w:space="0" w:color="auto"/>
              </w:divBdr>
              <w:divsChild>
                <w:div w:id="1461806219">
                  <w:marLeft w:val="0"/>
                  <w:marRight w:val="0"/>
                  <w:marTop w:val="0"/>
                  <w:marBottom w:val="0"/>
                  <w:divBdr>
                    <w:top w:val="none" w:sz="0" w:space="0" w:color="auto"/>
                    <w:left w:val="none" w:sz="0" w:space="0" w:color="auto"/>
                    <w:bottom w:val="none" w:sz="0" w:space="0" w:color="auto"/>
                    <w:right w:val="none" w:sz="0" w:space="0" w:color="auto"/>
                  </w:divBdr>
                  <w:divsChild>
                    <w:div w:id="730231848">
                      <w:marLeft w:val="0"/>
                      <w:marRight w:val="0"/>
                      <w:marTop w:val="0"/>
                      <w:marBottom w:val="0"/>
                      <w:divBdr>
                        <w:top w:val="none" w:sz="0" w:space="0" w:color="auto"/>
                        <w:left w:val="none" w:sz="0" w:space="0" w:color="auto"/>
                        <w:bottom w:val="none" w:sz="0" w:space="0" w:color="auto"/>
                        <w:right w:val="none" w:sz="0" w:space="0" w:color="auto"/>
                      </w:divBdr>
                      <w:divsChild>
                        <w:div w:id="1775586268">
                          <w:marLeft w:val="0"/>
                          <w:marRight w:val="0"/>
                          <w:marTop w:val="0"/>
                          <w:marBottom w:val="0"/>
                          <w:divBdr>
                            <w:top w:val="none" w:sz="0" w:space="0" w:color="auto"/>
                            <w:left w:val="none" w:sz="0" w:space="0" w:color="auto"/>
                            <w:bottom w:val="none" w:sz="0" w:space="0" w:color="auto"/>
                            <w:right w:val="none" w:sz="0" w:space="0" w:color="auto"/>
                          </w:divBdr>
                          <w:divsChild>
                            <w:div w:id="450637700">
                              <w:marLeft w:val="0"/>
                              <w:marRight w:val="0"/>
                              <w:marTop w:val="0"/>
                              <w:marBottom w:val="0"/>
                              <w:divBdr>
                                <w:top w:val="none" w:sz="0" w:space="0" w:color="auto"/>
                                <w:left w:val="none" w:sz="0" w:space="0" w:color="auto"/>
                                <w:bottom w:val="none" w:sz="0" w:space="0" w:color="auto"/>
                                <w:right w:val="none" w:sz="0" w:space="0" w:color="auto"/>
                              </w:divBdr>
                              <w:divsChild>
                                <w:div w:id="15344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1814">
                          <w:marLeft w:val="0"/>
                          <w:marRight w:val="0"/>
                          <w:marTop w:val="0"/>
                          <w:marBottom w:val="0"/>
                          <w:divBdr>
                            <w:top w:val="none" w:sz="0" w:space="0" w:color="auto"/>
                            <w:left w:val="none" w:sz="0" w:space="0" w:color="auto"/>
                            <w:bottom w:val="none" w:sz="0" w:space="0" w:color="auto"/>
                            <w:right w:val="none" w:sz="0" w:space="0" w:color="auto"/>
                          </w:divBdr>
                          <w:divsChild>
                            <w:div w:id="1979140935">
                              <w:marLeft w:val="0"/>
                              <w:marRight w:val="0"/>
                              <w:marTop w:val="0"/>
                              <w:marBottom w:val="0"/>
                              <w:divBdr>
                                <w:top w:val="none" w:sz="0" w:space="0" w:color="auto"/>
                                <w:left w:val="none" w:sz="0" w:space="0" w:color="auto"/>
                                <w:bottom w:val="none" w:sz="0" w:space="0" w:color="auto"/>
                                <w:right w:val="none" w:sz="0" w:space="0" w:color="auto"/>
                              </w:divBdr>
                              <w:divsChild>
                                <w:div w:id="1685128053">
                                  <w:marLeft w:val="0"/>
                                  <w:marRight w:val="0"/>
                                  <w:marTop w:val="0"/>
                                  <w:marBottom w:val="0"/>
                                  <w:divBdr>
                                    <w:top w:val="none" w:sz="0" w:space="0" w:color="auto"/>
                                    <w:left w:val="none" w:sz="0" w:space="0" w:color="auto"/>
                                    <w:bottom w:val="none" w:sz="0" w:space="0" w:color="auto"/>
                                    <w:right w:val="none" w:sz="0" w:space="0" w:color="auto"/>
                                  </w:divBdr>
                                </w:div>
                                <w:div w:id="34888974">
                                  <w:marLeft w:val="0"/>
                                  <w:marRight w:val="0"/>
                                  <w:marTop w:val="0"/>
                                  <w:marBottom w:val="0"/>
                                  <w:divBdr>
                                    <w:top w:val="none" w:sz="0" w:space="0" w:color="auto"/>
                                    <w:left w:val="none" w:sz="0" w:space="0" w:color="auto"/>
                                    <w:bottom w:val="none" w:sz="0" w:space="0" w:color="auto"/>
                                    <w:right w:val="none" w:sz="0" w:space="0" w:color="auto"/>
                                  </w:divBdr>
                                  <w:divsChild>
                                    <w:div w:id="116031313">
                                      <w:marLeft w:val="0"/>
                                      <w:marRight w:val="0"/>
                                      <w:marTop w:val="0"/>
                                      <w:marBottom w:val="0"/>
                                      <w:divBdr>
                                        <w:top w:val="none" w:sz="0" w:space="0" w:color="auto"/>
                                        <w:left w:val="none" w:sz="0" w:space="0" w:color="auto"/>
                                        <w:bottom w:val="none" w:sz="0" w:space="0" w:color="auto"/>
                                        <w:right w:val="none" w:sz="0" w:space="0" w:color="auto"/>
                                      </w:divBdr>
                                      <w:divsChild>
                                        <w:div w:id="1842626351">
                                          <w:marLeft w:val="0"/>
                                          <w:marRight w:val="0"/>
                                          <w:marTop w:val="0"/>
                                          <w:marBottom w:val="0"/>
                                          <w:divBdr>
                                            <w:top w:val="none" w:sz="0" w:space="0" w:color="auto"/>
                                            <w:left w:val="none" w:sz="0" w:space="0" w:color="auto"/>
                                            <w:bottom w:val="none" w:sz="0" w:space="0" w:color="auto"/>
                                            <w:right w:val="none" w:sz="0" w:space="0" w:color="auto"/>
                                          </w:divBdr>
                                          <w:divsChild>
                                            <w:div w:id="2061126320">
                                              <w:marLeft w:val="0"/>
                                              <w:marRight w:val="0"/>
                                              <w:marTop w:val="0"/>
                                              <w:marBottom w:val="0"/>
                                              <w:divBdr>
                                                <w:top w:val="none" w:sz="0" w:space="0" w:color="auto"/>
                                                <w:left w:val="none" w:sz="0" w:space="0" w:color="auto"/>
                                                <w:bottom w:val="none" w:sz="0" w:space="0" w:color="auto"/>
                                                <w:right w:val="none" w:sz="0" w:space="0" w:color="auto"/>
                                              </w:divBdr>
                                              <w:divsChild>
                                                <w:div w:id="986130695">
                                                  <w:marLeft w:val="0"/>
                                                  <w:marRight w:val="0"/>
                                                  <w:marTop w:val="0"/>
                                                  <w:marBottom w:val="0"/>
                                                  <w:divBdr>
                                                    <w:top w:val="none" w:sz="0" w:space="0" w:color="auto"/>
                                                    <w:left w:val="none" w:sz="0" w:space="0" w:color="auto"/>
                                                    <w:bottom w:val="none" w:sz="0" w:space="0" w:color="auto"/>
                                                    <w:right w:val="none" w:sz="0" w:space="0" w:color="auto"/>
                                                  </w:divBdr>
                                                  <w:divsChild>
                                                    <w:div w:id="1493833868">
                                                      <w:marLeft w:val="0"/>
                                                      <w:marRight w:val="0"/>
                                                      <w:marTop w:val="240"/>
                                                      <w:marBottom w:val="60"/>
                                                      <w:divBdr>
                                                        <w:top w:val="none" w:sz="0" w:space="0" w:color="auto"/>
                                                        <w:left w:val="none" w:sz="0" w:space="0" w:color="auto"/>
                                                        <w:bottom w:val="none" w:sz="0" w:space="0" w:color="auto"/>
                                                        <w:right w:val="none" w:sz="0" w:space="0" w:color="auto"/>
                                                      </w:divBdr>
                                                      <w:divsChild>
                                                        <w:div w:id="676663162">
                                                          <w:marLeft w:val="0"/>
                                                          <w:marRight w:val="0"/>
                                                          <w:marTop w:val="0"/>
                                                          <w:marBottom w:val="0"/>
                                                          <w:divBdr>
                                                            <w:top w:val="none" w:sz="0" w:space="0" w:color="auto"/>
                                                            <w:left w:val="none" w:sz="0" w:space="0" w:color="auto"/>
                                                            <w:bottom w:val="none" w:sz="0" w:space="0" w:color="auto"/>
                                                            <w:right w:val="none" w:sz="0" w:space="0" w:color="auto"/>
                                                          </w:divBdr>
                                                        </w:div>
                                                        <w:div w:id="504982656">
                                                          <w:marLeft w:val="240"/>
                                                          <w:marRight w:val="0"/>
                                                          <w:marTop w:val="60"/>
                                                          <w:marBottom w:val="60"/>
                                                          <w:divBdr>
                                                            <w:top w:val="none" w:sz="0" w:space="0" w:color="auto"/>
                                                            <w:left w:val="none" w:sz="0" w:space="0" w:color="auto"/>
                                                            <w:bottom w:val="none" w:sz="0" w:space="0" w:color="auto"/>
                                                            <w:right w:val="none" w:sz="0" w:space="0" w:color="auto"/>
                                                          </w:divBdr>
                                                          <w:divsChild>
                                                            <w:div w:id="1041592942">
                                                              <w:marLeft w:val="0"/>
                                                              <w:marRight w:val="0"/>
                                                              <w:marTop w:val="0"/>
                                                              <w:marBottom w:val="0"/>
                                                              <w:divBdr>
                                                                <w:top w:val="none" w:sz="0" w:space="0" w:color="auto"/>
                                                                <w:left w:val="none" w:sz="0" w:space="0" w:color="auto"/>
                                                                <w:bottom w:val="none" w:sz="0" w:space="0" w:color="auto"/>
                                                                <w:right w:val="none" w:sz="0" w:space="0" w:color="auto"/>
                                                              </w:divBdr>
                                                            </w:div>
                                                          </w:divsChild>
                                                        </w:div>
                                                        <w:div w:id="1685743552">
                                                          <w:marLeft w:val="240"/>
                                                          <w:marRight w:val="0"/>
                                                          <w:marTop w:val="60"/>
                                                          <w:marBottom w:val="60"/>
                                                          <w:divBdr>
                                                            <w:top w:val="none" w:sz="0" w:space="0" w:color="auto"/>
                                                            <w:left w:val="none" w:sz="0" w:space="0" w:color="auto"/>
                                                            <w:bottom w:val="none" w:sz="0" w:space="0" w:color="auto"/>
                                                            <w:right w:val="none" w:sz="0" w:space="0" w:color="auto"/>
                                                          </w:divBdr>
                                                          <w:divsChild>
                                                            <w:div w:id="160396359">
                                                              <w:marLeft w:val="240"/>
                                                              <w:marRight w:val="0"/>
                                                              <w:marTop w:val="60"/>
                                                              <w:marBottom w:val="60"/>
                                                              <w:divBdr>
                                                                <w:top w:val="none" w:sz="0" w:space="0" w:color="auto"/>
                                                                <w:left w:val="none" w:sz="0" w:space="0" w:color="auto"/>
                                                                <w:bottom w:val="none" w:sz="0" w:space="0" w:color="auto"/>
                                                                <w:right w:val="none" w:sz="0" w:space="0" w:color="auto"/>
                                                              </w:divBdr>
                                                              <w:divsChild>
                                                                <w:div w:id="4027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42/33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DCF1C-B4BB-4A26-BA27-94CF4EC9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4395</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hgodfrey@uncc.edu</cp:lastModifiedBy>
  <cp:revision>2</cp:revision>
  <cp:lastPrinted>2017-06-19T14:06:00Z</cp:lastPrinted>
  <dcterms:created xsi:type="dcterms:W3CDTF">2017-06-19T14:39:00Z</dcterms:created>
  <dcterms:modified xsi:type="dcterms:W3CDTF">2017-06-19T14:39:00Z</dcterms:modified>
</cp:coreProperties>
</file>