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CD" w:rsidRPr="0060683C" w:rsidRDefault="009276CD" w:rsidP="006B09A8">
      <w:pPr>
        <w:widowControl w:val="0"/>
        <w:spacing w:line="260" w:lineRule="atLeast"/>
        <w:rPr>
          <w:rFonts w:ascii="Calibri" w:hAnsi="Calibri"/>
          <w:b/>
          <w:color w:val="FF0000"/>
          <w:sz w:val="40"/>
        </w:rPr>
      </w:pPr>
      <w:r w:rsidRPr="0060683C">
        <w:rPr>
          <w:rFonts w:ascii="Calibri" w:hAnsi="Calibri"/>
          <w:b/>
          <w:color w:val="FF0000"/>
          <w:sz w:val="40"/>
        </w:rPr>
        <w:t>Ch</w:t>
      </w:r>
      <w:r w:rsidR="00901FC9" w:rsidRPr="0060683C">
        <w:rPr>
          <w:rFonts w:ascii="Calibri" w:hAnsi="Calibri"/>
          <w:b/>
          <w:color w:val="FF0000"/>
          <w:sz w:val="40"/>
        </w:rPr>
        <w:t xml:space="preserve">apter </w:t>
      </w:r>
      <w:r w:rsidRPr="0060683C">
        <w:rPr>
          <w:rFonts w:ascii="Calibri" w:hAnsi="Calibri"/>
          <w:b/>
          <w:color w:val="FF0000"/>
          <w:sz w:val="40"/>
        </w:rPr>
        <w:t>14. Home Ownership</w:t>
      </w:r>
    </w:p>
    <w:tbl>
      <w:tblPr>
        <w:tblW w:w="9945" w:type="dxa"/>
        <w:tblCellSpacing w:w="15" w:type="dxa"/>
        <w:tblCellMar>
          <w:top w:w="15" w:type="dxa"/>
          <w:left w:w="15" w:type="dxa"/>
          <w:bottom w:w="15" w:type="dxa"/>
          <w:right w:w="15" w:type="dxa"/>
        </w:tblCellMar>
        <w:tblLook w:val="04A0" w:firstRow="1" w:lastRow="0" w:firstColumn="1" w:lastColumn="0" w:noHBand="0" w:noVBand="1"/>
      </w:tblPr>
      <w:tblGrid>
        <w:gridCol w:w="675"/>
        <w:gridCol w:w="9270"/>
      </w:tblGrid>
      <w:tr w:rsidR="00B105C4" w:rsidRPr="007334B6" w:rsidTr="0018554E">
        <w:trPr>
          <w:tblCellSpacing w:w="15" w:type="dxa"/>
        </w:trPr>
        <w:tc>
          <w:tcPr>
            <w:tcW w:w="630" w:type="dxa"/>
            <w:hideMark/>
          </w:tcPr>
          <w:p w:rsidR="00B105C4" w:rsidRPr="007334B6" w:rsidRDefault="00B105C4" w:rsidP="006B09A8">
            <w:pPr>
              <w:widowControl w:val="0"/>
              <w:spacing w:line="260" w:lineRule="atLeast"/>
              <w:jc w:val="center"/>
              <w:rPr>
                <w:rFonts w:ascii="Calibri" w:hAnsi="Calibri" w:cs="Arial"/>
              </w:rPr>
            </w:pPr>
            <w:r w:rsidRPr="007334B6">
              <w:rPr>
                <w:rStyle w:val="Strong"/>
                <w:rFonts w:ascii="Calibri" w:hAnsi="Calibri" w:cs="Arial"/>
              </w:rPr>
              <w:t>LO 1</w:t>
            </w:r>
          </w:p>
        </w:tc>
        <w:tc>
          <w:tcPr>
            <w:tcW w:w="9225" w:type="dxa"/>
            <w:hideMark/>
          </w:tcPr>
          <w:p w:rsidR="00B105C4" w:rsidRPr="007334B6" w:rsidRDefault="00B105C4" w:rsidP="006B09A8">
            <w:pPr>
              <w:widowControl w:val="0"/>
              <w:spacing w:line="260" w:lineRule="atLeast"/>
              <w:ind w:left="144"/>
              <w:rPr>
                <w:rFonts w:ascii="Calibri" w:hAnsi="Calibri" w:cs="Arial"/>
                <w:b/>
              </w:rPr>
            </w:pPr>
            <w:r w:rsidRPr="007334B6">
              <w:rPr>
                <w:rFonts w:ascii="Calibri" w:hAnsi="Calibri" w:cs="Arial"/>
                <w:b/>
              </w:rPr>
              <w:t>Determine whether a home is principal residence, residence (not principal), or non</w:t>
            </w:r>
            <w:r w:rsidR="00EE396C" w:rsidRPr="007334B6">
              <w:rPr>
                <w:rFonts w:ascii="Calibri" w:hAnsi="Calibri" w:cs="Arial"/>
                <w:b/>
              </w:rPr>
              <w:t>-</w:t>
            </w:r>
            <w:r w:rsidRPr="007334B6">
              <w:rPr>
                <w:rFonts w:ascii="Calibri" w:hAnsi="Calibri" w:cs="Arial"/>
                <w:b/>
              </w:rPr>
              <w:t xml:space="preserve">residence for tax purposes. </w:t>
            </w:r>
          </w:p>
        </w:tc>
      </w:tr>
      <w:tr w:rsidR="00B105C4" w:rsidRPr="007334B6" w:rsidTr="0018554E">
        <w:trPr>
          <w:tblCellSpacing w:w="15" w:type="dxa"/>
        </w:trPr>
        <w:tc>
          <w:tcPr>
            <w:tcW w:w="630" w:type="dxa"/>
            <w:hideMark/>
          </w:tcPr>
          <w:p w:rsidR="00B105C4" w:rsidRPr="007334B6" w:rsidRDefault="00B105C4" w:rsidP="006B09A8">
            <w:pPr>
              <w:widowControl w:val="0"/>
              <w:spacing w:line="260" w:lineRule="atLeast"/>
              <w:jc w:val="center"/>
              <w:rPr>
                <w:rFonts w:ascii="Calibri" w:hAnsi="Calibri" w:cs="Arial"/>
              </w:rPr>
            </w:pPr>
            <w:r w:rsidRPr="007334B6">
              <w:rPr>
                <w:rStyle w:val="Strong"/>
                <w:rFonts w:ascii="Calibri" w:hAnsi="Calibri" w:cs="Arial"/>
              </w:rPr>
              <w:t>LO 2</w:t>
            </w:r>
          </w:p>
        </w:tc>
        <w:tc>
          <w:tcPr>
            <w:tcW w:w="9225" w:type="dxa"/>
            <w:hideMark/>
          </w:tcPr>
          <w:p w:rsidR="00B105C4" w:rsidRPr="007334B6" w:rsidRDefault="00B105C4" w:rsidP="006B09A8">
            <w:pPr>
              <w:widowControl w:val="0"/>
              <w:spacing w:line="260" w:lineRule="atLeast"/>
              <w:ind w:left="144"/>
              <w:rPr>
                <w:rFonts w:ascii="Calibri" w:hAnsi="Calibri" w:cs="Arial"/>
                <w:b/>
              </w:rPr>
            </w:pPr>
            <w:r w:rsidRPr="007334B6">
              <w:rPr>
                <w:rFonts w:ascii="Calibri" w:hAnsi="Calibri" w:cs="Arial"/>
                <w:b/>
              </w:rPr>
              <w:t xml:space="preserve">Compute taxable gain on the sale of a residence and explain the requirements for excluding gain on the sale. </w:t>
            </w:r>
          </w:p>
        </w:tc>
      </w:tr>
      <w:tr w:rsidR="00B105C4" w:rsidRPr="007334B6" w:rsidTr="0018554E">
        <w:trPr>
          <w:tblCellSpacing w:w="15" w:type="dxa"/>
        </w:trPr>
        <w:tc>
          <w:tcPr>
            <w:tcW w:w="630" w:type="dxa"/>
            <w:hideMark/>
          </w:tcPr>
          <w:p w:rsidR="00B105C4" w:rsidRPr="007334B6" w:rsidRDefault="00B105C4" w:rsidP="006B09A8">
            <w:pPr>
              <w:widowControl w:val="0"/>
              <w:spacing w:line="260" w:lineRule="atLeast"/>
              <w:jc w:val="center"/>
              <w:rPr>
                <w:rFonts w:ascii="Calibri" w:hAnsi="Calibri" w:cs="Arial"/>
              </w:rPr>
            </w:pPr>
            <w:r w:rsidRPr="007334B6">
              <w:rPr>
                <w:rStyle w:val="Strong"/>
                <w:rFonts w:ascii="Calibri" w:hAnsi="Calibri" w:cs="Arial"/>
              </w:rPr>
              <w:t>LO 3</w:t>
            </w:r>
          </w:p>
        </w:tc>
        <w:tc>
          <w:tcPr>
            <w:tcW w:w="9225" w:type="dxa"/>
            <w:hideMark/>
          </w:tcPr>
          <w:p w:rsidR="001211CE" w:rsidRPr="007334B6" w:rsidRDefault="00B105C4" w:rsidP="006B09A8">
            <w:pPr>
              <w:widowControl w:val="0"/>
              <w:spacing w:line="260" w:lineRule="atLeast"/>
              <w:ind w:left="144"/>
              <w:rPr>
                <w:rFonts w:ascii="Calibri" w:hAnsi="Calibri" w:cs="Arial"/>
                <w:b/>
              </w:rPr>
            </w:pPr>
            <w:r w:rsidRPr="007334B6">
              <w:rPr>
                <w:rFonts w:ascii="Calibri" w:hAnsi="Calibri" w:cs="Arial"/>
                <w:b/>
              </w:rPr>
              <w:t xml:space="preserve">Determine the amount of allowable interest expense deductions on loans </w:t>
            </w:r>
          </w:p>
          <w:p w:rsidR="00B105C4" w:rsidRPr="007334B6" w:rsidRDefault="00B105C4" w:rsidP="006B09A8">
            <w:pPr>
              <w:widowControl w:val="0"/>
              <w:spacing w:line="260" w:lineRule="atLeast"/>
              <w:ind w:left="144"/>
              <w:rPr>
                <w:rFonts w:ascii="Calibri" w:hAnsi="Calibri" w:cs="Arial"/>
                <w:b/>
              </w:rPr>
            </w:pPr>
            <w:r w:rsidRPr="007334B6">
              <w:rPr>
                <w:rFonts w:ascii="Calibri" w:hAnsi="Calibri" w:cs="Arial"/>
                <w:b/>
              </w:rPr>
              <w:t xml:space="preserve">secured by a residence. </w:t>
            </w:r>
          </w:p>
        </w:tc>
      </w:tr>
      <w:tr w:rsidR="00B105C4" w:rsidRPr="007334B6" w:rsidTr="0018554E">
        <w:trPr>
          <w:tblCellSpacing w:w="15" w:type="dxa"/>
        </w:trPr>
        <w:tc>
          <w:tcPr>
            <w:tcW w:w="630" w:type="dxa"/>
            <w:hideMark/>
          </w:tcPr>
          <w:p w:rsidR="00B105C4" w:rsidRPr="007334B6" w:rsidRDefault="00B105C4" w:rsidP="006B09A8">
            <w:pPr>
              <w:widowControl w:val="0"/>
              <w:spacing w:line="260" w:lineRule="atLeast"/>
              <w:jc w:val="center"/>
              <w:rPr>
                <w:rFonts w:ascii="Calibri" w:hAnsi="Calibri" w:cs="Arial"/>
              </w:rPr>
            </w:pPr>
            <w:r w:rsidRPr="007334B6">
              <w:rPr>
                <w:rStyle w:val="Strong"/>
                <w:rFonts w:ascii="Calibri" w:hAnsi="Calibri" w:cs="Arial"/>
              </w:rPr>
              <w:t>LO 4</w:t>
            </w:r>
          </w:p>
        </w:tc>
        <w:tc>
          <w:tcPr>
            <w:tcW w:w="9225" w:type="dxa"/>
            <w:hideMark/>
          </w:tcPr>
          <w:p w:rsidR="00B105C4" w:rsidRPr="007334B6" w:rsidRDefault="0018554E" w:rsidP="006B09A8">
            <w:pPr>
              <w:widowControl w:val="0"/>
              <w:spacing w:line="260" w:lineRule="atLeast"/>
              <w:ind w:left="144"/>
              <w:rPr>
                <w:rFonts w:ascii="Calibri" w:hAnsi="Calibri" w:cs="Arial"/>
                <w:b/>
              </w:rPr>
            </w:pPr>
            <w:r w:rsidRPr="007334B6">
              <w:rPr>
                <w:rFonts w:ascii="Calibri" w:hAnsi="Calibri" w:cs="Arial"/>
                <w:b/>
              </w:rPr>
              <w:t xml:space="preserve">Discuss </w:t>
            </w:r>
            <w:r w:rsidR="00B105C4" w:rsidRPr="007334B6">
              <w:rPr>
                <w:rFonts w:ascii="Calibri" w:hAnsi="Calibri" w:cs="Arial"/>
                <w:b/>
              </w:rPr>
              <w:t>deductibility of real</w:t>
            </w:r>
            <w:r w:rsidR="005D3F52" w:rsidRPr="007334B6">
              <w:rPr>
                <w:rFonts w:ascii="Calibri" w:hAnsi="Calibri" w:cs="Arial"/>
                <w:b/>
              </w:rPr>
              <w:t xml:space="preserve"> property taxes</w:t>
            </w:r>
            <w:r w:rsidR="00B105C4" w:rsidRPr="007334B6">
              <w:rPr>
                <w:rFonts w:ascii="Calibri" w:hAnsi="Calibri" w:cs="Arial"/>
                <w:b/>
              </w:rPr>
              <w:t xml:space="preserve">. </w:t>
            </w:r>
          </w:p>
        </w:tc>
      </w:tr>
      <w:tr w:rsidR="00B105C4" w:rsidRPr="007334B6" w:rsidTr="0018554E">
        <w:trPr>
          <w:tblCellSpacing w:w="15" w:type="dxa"/>
        </w:trPr>
        <w:tc>
          <w:tcPr>
            <w:tcW w:w="630" w:type="dxa"/>
            <w:hideMark/>
          </w:tcPr>
          <w:p w:rsidR="00B105C4" w:rsidRPr="007334B6" w:rsidRDefault="00B105C4" w:rsidP="006B09A8">
            <w:pPr>
              <w:widowControl w:val="0"/>
              <w:spacing w:line="260" w:lineRule="atLeast"/>
              <w:jc w:val="center"/>
              <w:rPr>
                <w:rFonts w:ascii="Calibri" w:hAnsi="Calibri" w:cs="Arial"/>
              </w:rPr>
            </w:pPr>
            <w:r w:rsidRPr="007334B6">
              <w:rPr>
                <w:rStyle w:val="Strong"/>
                <w:rFonts w:ascii="Calibri" w:hAnsi="Calibri" w:cs="Arial"/>
              </w:rPr>
              <w:t>LO 5</w:t>
            </w:r>
          </w:p>
        </w:tc>
        <w:tc>
          <w:tcPr>
            <w:tcW w:w="9225" w:type="dxa"/>
            <w:hideMark/>
          </w:tcPr>
          <w:p w:rsidR="00B105C4" w:rsidRPr="007334B6" w:rsidRDefault="00B105C4" w:rsidP="006B09A8">
            <w:pPr>
              <w:widowControl w:val="0"/>
              <w:spacing w:line="260" w:lineRule="atLeast"/>
              <w:ind w:left="144"/>
              <w:rPr>
                <w:rFonts w:ascii="Calibri" w:hAnsi="Calibri" w:cs="Arial"/>
                <w:b/>
              </w:rPr>
            </w:pPr>
            <w:r w:rsidRPr="007334B6">
              <w:rPr>
                <w:rFonts w:ascii="Calibri" w:hAnsi="Calibri" w:cs="Arial"/>
                <w:b/>
              </w:rPr>
              <w:t xml:space="preserve">Explain the tax issues and consequences associated with rental use of the home, </w:t>
            </w:r>
            <w:r w:rsidR="001211CE" w:rsidRPr="007334B6">
              <w:rPr>
                <w:rFonts w:ascii="Calibri" w:hAnsi="Calibri" w:cs="Arial"/>
                <w:b/>
              </w:rPr>
              <w:br/>
            </w:r>
            <w:r w:rsidRPr="007334B6">
              <w:rPr>
                <w:rFonts w:ascii="Calibri" w:hAnsi="Calibri" w:cs="Arial"/>
                <w:b/>
              </w:rPr>
              <w:t xml:space="preserve">including determining the deductibility of residential rental real estate losses. </w:t>
            </w:r>
          </w:p>
        </w:tc>
      </w:tr>
      <w:tr w:rsidR="00B105C4" w:rsidRPr="007334B6" w:rsidTr="0018554E">
        <w:trPr>
          <w:tblCellSpacing w:w="15" w:type="dxa"/>
        </w:trPr>
        <w:tc>
          <w:tcPr>
            <w:tcW w:w="630" w:type="dxa"/>
            <w:hideMark/>
          </w:tcPr>
          <w:p w:rsidR="00B105C4" w:rsidRPr="007334B6" w:rsidRDefault="00B105C4" w:rsidP="006B09A8">
            <w:pPr>
              <w:widowControl w:val="0"/>
              <w:spacing w:line="260" w:lineRule="atLeast"/>
              <w:jc w:val="center"/>
              <w:rPr>
                <w:rFonts w:ascii="Calibri" w:hAnsi="Calibri" w:cs="Arial"/>
              </w:rPr>
            </w:pPr>
            <w:r w:rsidRPr="007334B6">
              <w:rPr>
                <w:rStyle w:val="Strong"/>
                <w:rFonts w:ascii="Calibri" w:hAnsi="Calibri" w:cs="Arial"/>
              </w:rPr>
              <w:t>LO 6</w:t>
            </w:r>
          </w:p>
        </w:tc>
        <w:tc>
          <w:tcPr>
            <w:tcW w:w="9225" w:type="dxa"/>
            <w:hideMark/>
          </w:tcPr>
          <w:p w:rsidR="00B105C4" w:rsidRPr="007334B6" w:rsidRDefault="00B105C4" w:rsidP="006B09A8">
            <w:pPr>
              <w:widowControl w:val="0"/>
              <w:spacing w:line="260" w:lineRule="atLeast"/>
              <w:ind w:left="144"/>
              <w:rPr>
                <w:rFonts w:ascii="Calibri" w:hAnsi="Calibri" w:cs="Arial"/>
                <w:b/>
              </w:rPr>
            </w:pPr>
            <w:r w:rsidRPr="007334B6">
              <w:rPr>
                <w:rFonts w:ascii="Calibri" w:hAnsi="Calibri" w:cs="Arial"/>
                <w:b/>
              </w:rPr>
              <w:t xml:space="preserve">Describe the requirements necessary to qualify for home office deductions </w:t>
            </w:r>
            <w:r w:rsidR="001211CE" w:rsidRPr="007334B6">
              <w:rPr>
                <w:rFonts w:ascii="Calibri" w:hAnsi="Calibri" w:cs="Arial"/>
                <w:b/>
              </w:rPr>
              <w:br/>
            </w:r>
            <w:r w:rsidRPr="007334B6">
              <w:rPr>
                <w:rFonts w:ascii="Calibri" w:hAnsi="Calibri" w:cs="Arial"/>
                <w:b/>
              </w:rPr>
              <w:t xml:space="preserve">and compute the deduction limitations on home office deductions. </w:t>
            </w:r>
          </w:p>
        </w:tc>
      </w:tr>
    </w:tbl>
    <w:p w:rsidR="00F55324" w:rsidRPr="007334B6" w:rsidRDefault="00F55324" w:rsidP="006B09A8">
      <w:pPr>
        <w:widowControl w:val="0"/>
        <w:spacing w:line="260" w:lineRule="atLeast"/>
        <w:rPr>
          <w:rFonts w:ascii="Calibri" w:hAnsi="Calibri"/>
          <w:b/>
        </w:rPr>
      </w:pPr>
    </w:p>
    <w:p w:rsidR="00482517" w:rsidRPr="007334B6" w:rsidRDefault="003A35B9" w:rsidP="006B09A8">
      <w:pPr>
        <w:widowControl w:val="0"/>
        <w:spacing w:line="260" w:lineRule="atLeast"/>
        <w:rPr>
          <w:rFonts w:ascii="Calibri" w:hAnsi="Calibri"/>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00"/>
        </w:rPr>
        <w:t xml:space="preserve"> </w:t>
      </w:r>
      <w:r w:rsidR="00482517" w:rsidRPr="007334B6">
        <w:rPr>
          <w:rFonts w:ascii="Calibri" w:hAnsi="Calibri"/>
        </w:rPr>
        <w:t xml:space="preserve">Sue rents her vacation home for 60 days and lives there 30 days. </w:t>
      </w:r>
      <w:r w:rsidR="005723AD" w:rsidRPr="007334B6">
        <w:rPr>
          <w:rFonts w:ascii="Calibri" w:hAnsi="Calibri"/>
        </w:rPr>
        <w:br/>
      </w:r>
      <w:r w:rsidR="00482517" w:rsidRPr="007334B6">
        <w:rPr>
          <w:rFonts w:ascii="Calibri" w:hAnsi="Calibri"/>
        </w:rPr>
        <w:t>She had these income and expenses for the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1080"/>
        <w:gridCol w:w="810"/>
        <w:gridCol w:w="720"/>
        <w:gridCol w:w="720"/>
        <w:gridCol w:w="810"/>
        <w:gridCol w:w="779"/>
        <w:gridCol w:w="859"/>
      </w:tblGrid>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b/>
              </w:rPr>
            </w:pPr>
            <w:r w:rsidRPr="007334B6">
              <w:rPr>
                <w:rFonts w:ascii="Calibri" w:hAnsi="Calibri"/>
                <w:b/>
              </w:rPr>
              <w:t>Total Income and Expenses</w:t>
            </w: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b/>
              </w:rPr>
            </w:pPr>
            <w:r w:rsidRPr="007334B6">
              <w:rPr>
                <w:rFonts w:ascii="Calibri" w:hAnsi="Calibri"/>
                <w:b/>
              </w:rPr>
              <w:t>Total</w:t>
            </w: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Sue's gross rental income (60 days)</w:t>
            </w: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$6,000</w:t>
            </w: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 xml:space="preserve">Real estate taxes </w:t>
            </w: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$3,650</w:t>
            </w: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Mortgage interest expense</w:t>
            </w: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$7,300</w:t>
            </w: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Utilities &amp; maintenance expense</w:t>
            </w: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$6,000</w:t>
            </w: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 xml:space="preserve">Depreciation </w:t>
            </w: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r w:rsidRPr="007334B6">
              <w:rPr>
                <w:rFonts w:ascii="Calibri" w:hAnsi="Calibri"/>
              </w:rPr>
              <w:t>$9,000</w:t>
            </w: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r w:rsidR="00482517" w:rsidRPr="007334B6" w:rsidTr="00482517">
        <w:tc>
          <w:tcPr>
            <w:tcW w:w="369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1080" w:type="dxa"/>
          </w:tcPr>
          <w:p w:rsidR="00482517" w:rsidRPr="007334B6" w:rsidRDefault="00482517" w:rsidP="006B0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center"/>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2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10"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77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c>
          <w:tcPr>
            <w:tcW w:w="859"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ind w:left="432"/>
              <w:jc w:val="both"/>
              <w:rPr>
                <w:rFonts w:ascii="Calibri" w:hAnsi="Calibri"/>
              </w:rPr>
            </w:pPr>
          </w:p>
        </w:tc>
      </w:tr>
    </w:tbl>
    <w:p w:rsidR="00482517" w:rsidRPr="007334B6" w:rsidRDefault="00482517" w:rsidP="006B09A8">
      <w:pPr>
        <w:widowControl w:val="0"/>
        <w:spacing w:line="260" w:lineRule="atLeast"/>
        <w:rPr>
          <w:rFonts w:ascii="Calibri" w:hAnsi="Calibri"/>
        </w:rPr>
      </w:pPr>
      <w:r w:rsidRPr="007334B6">
        <w:rPr>
          <w:rFonts w:ascii="Calibri" w:hAnsi="Calibri"/>
        </w:rPr>
        <w:t>How much depreciation can be deducted on her tax return, using any approved methods most favorable for the taxpayer?</w:t>
      </w:r>
    </w:p>
    <w:tbl>
      <w:tblPr>
        <w:tblW w:w="9900" w:type="dxa"/>
        <w:tblInd w:w="198" w:type="dxa"/>
        <w:tblLook w:val="01E0" w:firstRow="1" w:lastRow="1" w:firstColumn="1" w:lastColumn="1" w:noHBand="0" w:noVBand="0"/>
      </w:tblPr>
      <w:tblGrid>
        <w:gridCol w:w="420"/>
        <w:gridCol w:w="1282"/>
        <w:gridCol w:w="548"/>
        <w:gridCol w:w="1170"/>
        <w:gridCol w:w="540"/>
        <w:gridCol w:w="1080"/>
        <w:gridCol w:w="630"/>
        <w:gridCol w:w="1260"/>
        <w:gridCol w:w="540"/>
        <w:gridCol w:w="1980"/>
        <w:gridCol w:w="450"/>
      </w:tblGrid>
      <w:tr w:rsidR="00482517" w:rsidRPr="007334B6" w:rsidTr="003015CF">
        <w:tc>
          <w:tcPr>
            <w:tcW w:w="420" w:type="dxa"/>
          </w:tcPr>
          <w:p w:rsidR="00482517" w:rsidRPr="007334B6" w:rsidRDefault="00482517"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2" w:type="dxa"/>
          </w:tcPr>
          <w:p w:rsidR="00482517" w:rsidRPr="007334B6" w:rsidRDefault="0048251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rPr>
              <w:t>$2,600</w:t>
            </w:r>
          </w:p>
        </w:tc>
        <w:tc>
          <w:tcPr>
            <w:tcW w:w="548" w:type="dxa"/>
          </w:tcPr>
          <w:p w:rsidR="00482517" w:rsidRPr="007334B6" w:rsidRDefault="00482517"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170" w:type="dxa"/>
          </w:tcPr>
          <w:p w:rsidR="00482517" w:rsidRPr="007334B6" w:rsidRDefault="00482517" w:rsidP="006B09A8">
            <w:pPr>
              <w:widowControl w:val="0"/>
              <w:tabs>
                <w:tab w:val="left" w:pos="2970"/>
              </w:tabs>
              <w:spacing w:line="260" w:lineRule="atLeast"/>
              <w:rPr>
                <w:rFonts w:ascii="Calibri" w:hAnsi="Calibri"/>
                <w:color w:val="000000"/>
              </w:rPr>
            </w:pPr>
            <w:r w:rsidRPr="007334B6">
              <w:rPr>
                <w:rFonts w:ascii="Calibri" w:hAnsi="Calibri"/>
              </w:rPr>
              <w:t>$2,200</w:t>
            </w:r>
          </w:p>
        </w:tc>
        <w:tc>
          <w:tcPr>
            <w:tcW w:w="540" w:type="dxa"/>
          </w:tcPr>
          <w:p w:rsidR="00482517" w:rsidRPr="007334B6" w:rsidRDefault="00482517"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080" w:type="dxa"/>
          </w:tcPr>
          <w:p w:rsidR="00482517" w:rsidRPr="007334B6" w:rsidRDefault="00482517" w:rsidP="006B09A8">
            <w:pPr>
              <w:widowControl w:val="0"/>
              <w:tabs>
                <w:tab w:val="left" w:pos="2970"/>
              </w:tabs>
              <w:spacing w:line="260" w:lineRule="atLeast"/>
              <w:rPr>
                <w:rFonts w:ascii="Calibri" w:hAnsi="Calibri"/>
                <w:color w:val="000000"/>
              </w:rPr>
            </w:pPr>
            <w:r w:rsidRPr="007334B6">
              <w:rPr>
                <w:rFonts w:ascii="Calibri" w:hAnsi="Calibri"/>
              </w:rPr>
              <w:t>$1,871</w:t>
            </w:r>
          </w:p>
        </w:tc>
        <w:tc>
          <w:tcPr>
            <w:tcW w:w="630" w:type="dxa"/>
          </w:tcPr>
          <w:p w:rsidR="00482517" w:rsidRPr="007334B6" w:rsidRDefault="00482517"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482517" w:rsidRPr="007334B6" w:rsidRDefault="00482517" w:rsidP="006B09A8">
            <w:pPr>
              <w:widowControl w:val="0"/>
              <w:tabs>
                <w:tab w:val="left" w:pos="2970"/>
              </w:tabs>
              <w:spacing w:line="260" w:lineRule="atLeast"/>
              <w:rPr>
                <w:rFonts w:ascii="Calibri" w:hAnsi="Calibri"/>
                <w:color w:val="000000"/>
              </w:rPr>
            </w:pPr>
            <w:r w:rsidRPr="007334B6">
              <w:rPr>
                <w:rFonts w:ascii="Calibri" w:hAnsi="Calibri"/>
              </w:rPr>
              <w:t>$1,600</w:t>
            </w:r>
          </w:p>
        </w:tc>
        <w:tc>
          <w:tcPr>
            <w:tcW w:w="540" w:type="dxa"/>
          </w:tcPr>
          <w:p w:rsidR="00482517" w:rsidRPr="007334B6" w:rsidRDefault="00482517"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e.</w:t>
            </w:r>
          </w:p>
        </w:tc>
        <w:tc>
          <w:tcPr>
            <w:tcW w:w="1980" w:type="dxa"/>
            <w:tcBorders>
              <w:right w:val="single" w:sz="4" w:space="0" w:color="auto"/>
            </w:tcBorders>
          </w:tcPr>
          <w:p w:rsidR="00482517" w:rsidRPr="007334B6" w:rsidRDefault="00482517" w:rsidP="006B09A8">
            <w:pPr>
              <w:widowControl w:val="0"/>
              <w:tabs>
                <w:tab w:val="left" w:pos="2970"/>
              </w:tabs>
              <w:spacing w:line="260" w:lineRule="atLeast"/>
              <w:rPr>
                <w:rFonts w:ascii="Calibri" w:hAnsi="Calibri"/>
                <w:color w:val="000000"/>
              </w:rPr>
            </w:pPr>
            <w:r w:rsidRPr="007334B6">
              <w:rPr>
                <w:rFonts w:ascii="Calibri" w:hAnsi="Calibri"/>
              </w:rPr>
              <w:t>$200</w:t>
            </w:r>
          </w:p>
        </w:tc>
        <w:tc>
          <w:tcPr>
            <w:tcW w:w="450" w:type="dxa"/>
            <w:tcBorders>
              <w:top w:val="single" w:sz="4" w:space="0" w:color="auto"/>
              <w:left w:val="single" w:sz="4" w:space="0" w:color="auto"/>
              <w:bottom w:val="single" w:sz="4" w:space="0" w:color="auto"/>
              <w:right w:val="single" w:sz="4" w:space="0" w:color="auto"/>
            </w:tcBorders>
          </w:tcPr>
          <w:p w:rsidR="00833B65" w:rsidRPr="007334B6" w:rsidRDefault="00833B65" w:rsidP="006B09A8">
            <w:pPr>
              <w:widowControl w:val="0"/>
              <w:tabs>
                <w:tab w:val="left" w:pos="2970"/>
              </w:tabs>
              <w:spacing w:line="260" w:lineRule="atLeast"/>
              <w:rPr>
                <w:rFonts w:ascii="Calibri" w:hAnsi="Calibri"/>
                <w:b/>
                <w:color w:val="000000"/>
              </w:rPr>
            </w:pPr>
            <w:r w:rsidRPr="007334B6">
              <w:rPr>
                <w:rFonts w:ascii="Calibri" w:hAnsi="Calibri"/>
                <w:b/>
                <w:color w:val="000000"/>
              </w:rPr>
              <w:t>E</w:t>
            </w:r>
          </w:p>
        </w:tc>
      </w:tr>
    </w:tbl>
    <w:p w:rsidR="00482517" w:rsidRPr="007334B6" w:rsidRDefault="00482517" w:rsidP="006B09A8">
      <w:pPr>
        <w:widowControl w:val="0"/>
        <w:spacing w:line="260" w:lineRule="atLeast"/>
        <w:rPr>
          <w:rFonts w:ascii="Calibri" w:hAnsi="Calibri"/>
          <w:b/>
          <w:color w:val="000000"/>
        </w:rPr>
      </w:pPr>
    </w:p>
    <w:p w:rsidR="00774010" w:rsidRPr="007334B6" w:rsidRDefault="003A35B9" w:rsidP="006B09A8">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00"/>
        </w:rPr>
        <w:t xml:space="preserve"> </w:t>
      </w:r>
      <w:r w:rsidR="00CC63B1" w:rsidRPr="007334B6">
        <w:rPr>
          <w:rFonts w:ascii="Calibri" w:hAnsi="Calibri"/>
          <w:color w:val="000000"/>
        </w:rPr>
        <w:t>Jan and John purchase</w:t>
      </w:r>
      <w:r w:rsidR="00CF1B9D" w:rsidRPr="007334B6">
        <w:rPr>
          <w:rFonts w:ascii="Calibri" w:hAnsi="Calibri"/>
          <w:color w:val="000000"/>
        </w:rPr>
        <w:t>d</w:t>
      </w:r>
      <w:r w:rsidR="00CC63B1" w:rsidRPr="007334B6">
        <w:rPr>
          <w:rFonts w:ascii="Calibri" w:hAnsi="Calibri"/>
          <w:color w:val="000000"/>
        </w:rPr>
        <w:t xml:space="preserve"> a new residence on </w:t>
      </w:r>
      <w:r w:rsidR="00CC63B1" w:rsidRPr="007334B6">
        <w:rPr>
          <w:rFonts w:ascii="Calibri" w:hAnsi="Calibri"/>
          <w:b/>
          <w:color w:val="000000"/>
        </w:rPr>
        <w:t xml:space="preserve">April 30, </w:t>
      </w:r>
      <w:r w:rsidR="00B5354D">
        <w:rPr>
          <w:rFonts w:ascii="Calibri" w:hAnsi="Calibri"/>
          <w:b/>
          <w:color w:val="000000"/>
        </w:rPr>
        <w:t>2017</w:t>
      </w:r>
      <w:r w:rsidR="00CC63B1" w:rsidRPr="007334B6">
        <w:rPr>
          <w:rFonts w:ascii="Calibri" w:hAnsi="Calibri"/>
          <w:b/>
          <w:color w:val="000000"/>
        </w:rPr>
        <w:t>.</w:t>
      </w:r>
      <w:r w:rsidR="00CC63B1" w:rsidRPr="007334B6">
        <w:rPr>
          <w:rFonts w:ascii="Calibri" w:hAnsi="Calibri"/>
          <w:color w:val="000000"/>
        </w:rPr>
        <w:t xml:space="preserve"> Jan and John paid the full </w:t>
      </w:r>
    </w:p>
    <w:p w:rsidR="00774010" w:rsidRPr="007334B6" w:rsidRDefault="00CC63B1" w:rsidP="006B09A8">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amount of the </w:t>
      </w:r>
      <w:r w:rsidR="00B5354D">
        <w:rPr>
          <w:rFonts w:ascii="Calibri" w:hAnsi="Calibri"/>
          <w:color w:val="000000"/>
        </w:rPr>
        <w:t>2017</w:t>
      </w:r>
      <w:r w:rsidRPr="007334B6">
        <w:rPr>
          <w:rFonts w:ascii="Calibri" w:hAnsi="Calibri"/>
          <w:color w:val="000000"/>
        </w:rPr>
        <w:t xml:space="preserve"> property taxes of $7,200 on their new house when the taxes became </w:t>
      </w:r>
    </w:p>
    <w:p w:rsidR="00774010" w:rsidRPr="007334B6" w:rsidRDefault="00CC63B1" w:rsidP="006B09A8">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due in December of </w:t>
      </w:r>
      <w:r w:rsidR="00B5354D">
        <w:rPr>
          <w:rFonts w:ascii="Calibri" w:hAnsi="Calibri"/>
          <w:color w:val="000000"/>
        </w:rPr>
        <w:t>2017</w:t>
      </w:r>
      <w:r w:rsidRPr="007334B6">
        <w:rPr>
          <w:rFonts w:ascii="Calibri" w:hAnsi="Calibri"/>
          <w:color w:val="000000"/>
        </w:rPr>
        <w:t xml:space="preserve">. Property taxes for a calendar year are due at the end of the year </w:t>
      </w:r>
    </w:p>
    <w:p w:rsidR="00774010" w:rsidRPr="007334B6" w:rsidRDefault="00CC63B1" w:rsidP="006B09A8">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in December. What amount of the taxes that Jan and John paid in December </w:t>
      </w:r>
      <w:r w:rsidR="00B5354D">
        <w:rPr>
          <w:rFonts w:ascii="Calibri" w:hAnsi="Calibri"/>
          <w:color w:val="000000"/>
        </w:rPr>
        <w:t>2017</w:t>
      </w:r>
      <w:r w:rsidRPr="007334B6">
        <w:rPr>
          <w:rFonts w:ascii="Calibri" w:hAnsi="Calibri"/>
          <w:color w:val="000000"/>
        </w:rPr>
        <w:t xml:space="preserve"> </w:t>
      </w:r>
    </w:p>
    <w:p w:rsidR="00CC63B1" w:rsidRPr="007334B6" w:rsidRDefault="00CC63B1" w:rsidP="006B09A8">
      <w:pPr>
        <w:widowControl w:val="0"/>
        <w:tabs>
          <w:tab w:val="right" w:pos="-180"/>
          <w:tab w:val="left" w:pos="0"/>
        </w:tabs>
        <w:autoSpaceDE w:val="0"/>
        <w:autoSpaceDN w:val="0"/>
        <w:adjustRightInd w:val="0"/>
        <w:spacing w:line="260" w:lineRule="atLeast"/>
        <w:rPr>
          <w:rFonts w:ascii="Calibri" w:hAnsi="Calibri"/>
          <w:color w:val="000000"/>
        </w:rPr>
      </w:pPr>
      <w:r w:rsidRPr="007334B6">
        <w:rPr>
          <w:rFonts w:ascii="Calibri" w:hAnsi="Calibri"/>
          <w:color w:val="000000"/>
        </w:rPr>
        <w:t xml:space="preserve">will they deduct on their </w:t>
      </w:r>
      <w:r w:rsidR="00B5354D">
        <w:rPr>
          <w:rFonts w:ascii="Calibri" w:hAnsi="Calibri"/>
          <w:color w:val="000000"/>
        </w:rPr>
        <w:t>2017</w:t>
      </w:r>
      <w:r w:rsidRPr="007334B6">
        <w:rPr>
          <w:rFonts w:ascii="Calibri" w:hAnsi="Calibri"/>
          <w:color w:val="000000"/>
        </w:rPr>
        <w:t xml:space="preserve"> federal income tax return?</w:t>
      </w:r>
    </w:p>
    <w:tbl>
      <w:tblPr>
        <w:tblW w:w="9900" w:type="dxa"/>
        <w:tblInd w:w="198" w:type="dxa"/>
        <w:tblLook w:val="01E0" w:firstRow="1" w:lastRow="1" w:firstColumn="1" w:lastColumn="1" w:noHBand="0" w:noVBand="0"/>
      </w:tblPr>
      <w:tblGrid>
        <w:gridCol w:w="421"/>
        <w:gridCol w:w="1279"/>
        <w:gridCol w:w="547"/>
        <w:gridCol w:w="1168"/>
        <w:gridCol w:w="539"/>
        <w:gridCol w:w="1079"/>
        <w:gridCol w:w="629"/>
        <w:gridCol w:w="1258"/>
        <w:gridCol w:w="539"/>
        <w:gridCol w:w="1991"/>
        <w:gridCol w:w="450"/>
      </w:tblGrid>
      <w:tr w:rsidR="00B65148" w:rsidRPr="007334B6" w:rsidTr="003015CF">
        <w:tc>
          <w:tcPr>
            <w:tcW w:w="421" w:type="dxa"/>
          </w:tcPr>
          <w:p w:rsidR="00B65148" w:rsidRPr="007334B6" w:rsidRDefault="00B65148"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9" w:type="dxa"/>
          </w:tcPr>
          <w:p w:rsidR="00B65148" w:rsidRPr="007334B6" w:rsidRDefault="006A4C27"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Zero</w:t>
            </w:r>
          </w:p>
        </w:tc>
        <w:tc>
          <w:tcPr>
            <w:tcW w:w="547" w:type="dxa"/>
          </w:tcPr>
          <w:p w:rsidR="00B65148" w:rsidRPr="007334B6" w:rsidRDefault="00B65148"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168" w:type="dxa"/>
          </w:tcPr>
          <w:p w:rsidR="00B65148" w:rsidRPr="007334B6" w:rsidRDefault="006A4C27" w:rsidP="006B09A8">
            <w:pPr>
              <w:widowControl w:val="0"/>
              <w:tabs>
                <w:tab w:val="left" w:pos="2970"/>
              </w:tabs>
              <w:spacing w:line="260" w:lineRule="atLeast"/>
              <w:rPr>
                <w:rFonts w:ascii="Calibri" w:hAnsi="Calibri"/>
                <w:color w:val="000000"/>
              </w:rPr>
            </w:pPr>
            <w:r w:rsidRPr="007334B6">
              <w:rPr>
                <w:rFonts w:ascii="Calibri" w:hAnsi="Calibri"/>
                <w:color w:val="000000"/>
              </w:rPr>
              <w:t>$2,400</w:t>
            </w:r>
          </w:p>
        </w:tc>
        <w:tc>
          <w:tcPr>
            <w:tcW w:w="539" w:type="dxa"/>
          </w:tcPr>
          <w:p w:rsidR="00B65148" w:rsidRPr="007334B6" w:rsidRDefault="00B65148"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079" w:type="dxa"/>
          </w:tcPr>
          <w:p w:rsidR="00B65148" w:rsidRPr="007334B6" w:rsidRDefault="006A4C27" w:rsidP="006B09A8">
            <w:pPr>
              <w:widowControl w:val="0"/>
              <w:tabs>
                <w:tab w:val="left" w:pos="2970"/>
              </w:tabs>
              <w:spacing w:line="260" w:lineRule="atLeast"/>
              <w:rPr>
                <w:rFonts w:ascii="Calibri" w:hAnsi="Calibri"/>
                <w:color w:val="000000"/>
              </w:rPr>
            </w:pPr>
            <w:r w:rsidRPr="007334B6">
              <w:rPr>
                <w:rFonts w:ascii="Calibri" w:hAnsi="Calibri"/>
                <w:color w:val="000000"/>
              </w:rPr>
              <w:t>$4,800</w:t>
            </w:r>
          </w:p>
        </w:tc>
        <w:tc>
          <w:tcPr>
            <w:tcW w:w="629" w:type="dxa"/>
          </w:tcPr>
          <w:p w:rsidR="00B65148" w:rsidRPr="007334B6" w:rsidRDefault="00B65148"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B65148" w:rsidRPr="007334B6" w:rsidRDefault="006A4C27" w:rsidP="006B09A8">
            <w:pPr>
              <w:widowControl w:val="0"/>
              <w:tabs>
                <w:tab w:val="left" w:pos="2970"/>
              </w:tabs>
              <w:spacing w:line="260" w:lineRule="atLeast"/>
              <w:rPr>
                <w:rFonts w:ascii="Calibri" w:hAnsi="Calibri"/>
                <w:color w:val="000000"/>
              </w:rPr>
            </w:pPr>
            <w:r w:rsidRPr="007334B6">
              <w:rPr>
                <w:rFonts w:ascii="Calibri" w:hAnsi="Calibri"/>
                <w:color w:val="000000"/>
              </w:rPr>
              <w:t>$7,200</w:t>
            </w:r>
          </w:p>
        </w:tc>
        <w:tc>
          <w:tcPr>
            <w:tcW w:w="539" w:type="dxa"/>
          </w:tcPr>
          <w:p w:rsidR="00B65148" w:rsidRPr="007334B6" w:rsidRDefault="00B65148"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e.</w:t>
            </w:r>
          </w:p>
        </w:tc>
        <w:tc>
          <w:tcPr>
            <w:tcW w:w="1991" w:type="dxa"/>
            <w:tcBorders>
              <w:right w:val="single" w:sz="4" w:space="0" w:color="auto"/>
            </w:tcBorders>
          </w:tcPr>
          <w:p w:rsidR="00B65148" w:rsidRPr="007334B6" w:rsidRDefault="006A4C27"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6A4C27" w:rsidRPr="007334B6" w:rsidRDefault="006A4C27"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B65148" w:rsidRPr="007334B6" w:rsidRDefault="00B65148" w:rsidP="006B09A8">
      <w:pPr>
        <w:widowControl w:val="0"/>
        <w:spacing w:line="260" w:lineRule="atLeast"/>
        <w:rPr>
          <w:rFonts w:ascii="Calibri" w:hAnsi="Calibri"/>
          <w:b/>
          <w:color w:val="000000"/>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Serena is single. She purchased her principal residence three years ago. She lived in the home until she sold it at a $300,000 gain this year. Serena was allowed to exclude $250,000 of the $300,000 gain. What is the character of the $50,000 gai</w:t>
      </w:r>
      <w:r w:rsidRPr="007334B6">
        <w:rPr>
          <w:rFonts w:ascii="Calibri" w:hAnsi="Calibri"/>
          <w:color w:val="000000"/>
        </w:rPr>
        <w:t>n she was not able to exclude? </w:t>
      </w:r>
    </w:p>
    <w:tbl>
      <w:tblPr>
        <w:tblW w:w="9900" w:type="dxa"/>
        <w:tblInd w:w="198" w:type="dxa"/>
        <w:tblLook w:val="01E0" w:firstRow="1" w:lastRow="1" w:firstColumn="1" w:lastColumn="1" w:noHBand="0" w:noVBand="0"/>
      </w:tblPr>
      <w:tblGrid>
        <w:gridCol w:w="409"/>
        <w:gridCol w:w="3569"/>
        <w:gridCol w:w="450"/>
        <w:gridCol w:w="5022"/>
        <w:gridCol w:w="270"/>
        <w:gridCol w:w="180"/>
      </w:tblGrid>
      <w:tr w:rsidR="00F55324" w:rsidRPr="007334B6" w:rsidTr="003015CF">
        <w:tc>
          <w:tcPr>
            <w:tcW w:w="381" w:type="dxa"/>
          </w:tcPr>
          <w:p w:rsidR="00F55324" w:rsidRPr="007334B6" w:rsidRDefault="00F55324" w:rsidP="006B09A8">
            <w:pPr>
              <w:widowControl w:val="0"/>
              <w:spacing w:line="240" w:lineRule="atLeast"/>
              <w:rPr>
                <w:rFonts w:ascii="Calibri" w:hAnsi="Calibri"/>
                <w:b/>
                <w:bCs/>
              </w:rPr>
            </w:pPr>
            <w:r w:rsidRPr="007334B6">
              <w:rPr>
                <w:rFonts w:ascii="Calibri" w:hAnsi="Calibri"/>
                <w:b/>
                <w:bCs/>
              </w:rPr>
              <w:t>a.</w:t>
            </w:r>
          </w:p>
        </w:tc>
        <w:tc>
          <w:tcPr>
            <w:tcW w:w="3579" w:type="dxa"/>
          </w:tcPr>
          <w:p w:rsidR="00F55324" w:rsidRPr="007334B6" w:rsidRDefault="003A35B9" w:rsidP="006B09A8">
            <w:pPr>
              <w:widowControl w:val="0"/>
              <w:spacing w:line="240" w:lineRule="atLeast"/>
              <w:rPr>
                <w:rFonts w:ascii="Calibri" w:hAnsi="Calibri"/>
                <w:bCs/>
              </w:rPr>
            </w:pPr>
            <w:r w:rsidRPr="007334B6">
              <w:rPr>
                <w:rFonts w:ascii="Calibri" w:hAnsi="Calibri"/>
                <w:color w:val="000000"/>
              </w:rPr>
              <w:t xml:space="preserve">Ordinary income/gain    </w:t>
            </w:r>
          </w:p>
        </w:tc>
        <w:tc>
          <w:tcPr>
            <w:tcW w:w="450" w:type="dxa"/>
          </w:tcPr>
          <w:p w:rsidR="00F55324" w:rsidRPr="007334B6" w:rsidRDefault="00F55324" w:rsidP="006B09A8">
            <w:pPr>
              <w:widowControl w:val="0"/>
              <w:spacing w:line="240" w:lineRule="atLeast"/>
              <w:rPr>
                <w:rFonts w:ascii="Calibri" w:hAnsi="Calibri"/>
                <w:b/>
                <w:bCs/>
              </w:rPr>
            </w:pPr>
            <w:r w:rsidRPr="007334B6">
              <w:rPr>
                <w:rFonts w:ascii="Calibri" w:hAnsi="Calibri"/>
                <w:b/>
                <w:bCs/>
              </w:rPr>
              <w:t>c.</w:t>
            </w:r>
          </w:p>
        </w:tc>
        <w:tc>
          <w:tcPr>
            <w:tcW w:w="5040" w:type="dxa"/>
            <w:tcBorders>
              <w:right w:val="single" w:sz="4" w:space="0" w:color="auto"/>
            </w:tcBorders>
          </w:tcPr>
          <w:p w:rsidR="00F55324" w:rsidRPr="007334B6" w:rsidRDefault="003A35B9" w:rsidP="006B09A8">
            <w:pPr>
              <w:widowControl w:val="0"/>
              <w:spacing w:line="240" w:lineRule="atLeast"/>
              <w:rPr>
                <w:rFonts w:ascii="Calibri" w:hAnsi="Calibri"/>
                <w:bCs/>
              </w:rPr>
            </w:pPr>
            <w:r w:rsidRPr="007334B6">
              <w:rPr>
                <w:rFonts w:ascii="Calibri" w:hAnsi="Calibri"/>
                <w:color w:val="000000"/>
              </w:rPr>
              <w:t xml:space="preserve">Long-term capital gain   </w:t>
            </w:r>
          </w:p>
        </w:tc>
        <w:tc>
          <w:tcPr>
            <w:tcW w:w="450" w:type="dxa"/>
            <w:gridSpan w:val="2"/>
            <w:tcBorders>
              <w:top w:val="single" w:sz="4" w:space="0" w:color="auto"/>
              <w:left w:val="single" w:sz="4" w:space="0" w:color="auto"/>
              <w:bottom w:val="single" w:sz="4" w:space="0" w:color="auto"/>
              <w:right w:val="single" w:sz="4" w:space="0" w:color="auto"/>
            </w:tcBorders>
          </w:tcPr>
          <w:p w:rsidR="00F55324" w:rsidRPr="007334B6" w:rsidRDefault="003A35B9" w:rsidP="006B09A8">
            <w:pPr>
              <w:widowControl w:val="0"/>
              <w:spacing w:line="240" w:lineRule="atLeast"/>
              <w:rPr>
                <w:rFonts w:ascii="Calibri" w:hAnsi="Calibri"/>
                <w:b/>
                <w:bCs/>
              </w:rPr>
            </w:pPr>
            <w:r w:rsidRPr="007334B6">
              <w:rPr>
                <w:rFonts w:ascii="Calibri" w:hAnsi="Calibri"/>
                <w:b/>
                <w:bCs/>
              </w:rPr>
              <w:t>C</w:t>
            </w:r>
          </w:p>
        </w:tc>
      </w:tr>
      <w:tr w:rsidR="00F55324" w:rsidRPr="007334B6" w:rsidTr="00784159">
        <w:trPr>
          <w:gridAfter w:val="1"/>
          <w:wAfter w:w="180" w:type="dxa"/>
        </w:trPr>
        <w:tc>
          <w:tcPr>
            <w:tcW w:w="381" w:type="dxa"/>
          </w:tcPr>
          <w:p w:rsidR="00F55324" w:rsidRPr="007334B6" w:rsidRDefault="00F55324" w:rsidP="006B09A8">
            <w:pPr>
              <w:widowControl w:val="0"/>
              <w:spacing w:line="240" w:lineRule="atLeast"/>
              <w:rPr>
                <w:rFonts w:ascii="Calibri" w:hAnsi="Calibri"/>
                <w:b/>
                <w:bCs/>
              </w:rPr>
            </w:pPr>
            <w:r w:rsidRPr="007334B6">
              <w:rPr>
                <w:rFonts w:ascii="Calibri" w:hAnsi="Calibri"/>
                <w:b/>
                <w:bCs/>
              </w:rPr>
              <w:t>b.</w:t>
            </w:r>
          </w:p>
        </w:tc>
        <w:tc>
          <w:tcPr>
            <w:tcW w:w="3579" w:type="dxa"/>
          </w:tcPr>
          <w:p w:rsidR="00F55324" w:rsidRPr="007334B6" w:rsidRDefault="003A35B9" w:rsidP="006B09A8">
            <w:pPr>
              <w:widowControl w:val="0"/>
              <w:spacing w:line="240" w:lineRule="atLeast"/>
              <w:rPr>
                <w:rFonts w:ascii="Calibri" w:hAnsi="Calibri"/>
                <w:bCs/>
              </w:rPr>
            </w:pPr>
            <w:r w:rsidRPr="007334B6">
              <w:rPr>
                <w:rFonts w:ascii="Calibri" w:hAnsi="Calibri"/>
                <w:color w:val="000000"/>
              </w:rPr>
              <w:t>Short-term capital gain</w:t>
            </w:r>
          </w:p>
        </w:tc>
        <w:tc>
          <w:tcPr>
            <w:tcW w:w="450" w:type="dxa"/>
          </w:tcPr>
          <w:p w:rsidR="00F55324" w:rsidRPr="007334B6" w:rsidRDefault="00F55324" w:rsidP="006B09A8">
            <w:pPr>
              <w:widowControl w:val="0"/>
              <w:spacing w:line="240" w:lineRule="atLeast"/>
              <w:rPr>
                <w:rFonts w:ascii="Calibri" w:hAnsi="Calibri"/>
                <w:b/>
                <w:bCs/>
              </w:rPr>
            </w:pPr>
            <w:r w:rsidRPr="007334B6">
              <w:rPr>
                <w:rFonts w:ascii="Calibri" w:hAnsi="Calibri"/>
                <w:b/>
                <w:bCs/>
              </w:rPr>
              <w:t>d.</w:t>
            </w:r>
          </w:p>
        </w:tc>
        <w:tc>
          <w:tcPr>
            <w:tcW w:w="5040" w:type="dxa"/>
          </w:tcPr>
          <w:p w:rsidR="00F55324" w:rsidRPr="007334B6" w:rsidRDefault="003A35B9" w:rsidP="006B09A8">
            <w:pPr>
              <w:widowControl w:val="0"/>
              <w:spacing w:line="240" w:lineRule="atLeast"/>
              <w:rPr>
                <w:rFonts w:ascii="Calibri" w:hAnsi="Calibri"/>
                <w:bCs/>
              </w:rPr>
            </w:pPr>
            <w:r w:rsidRPr="007334B6">
              <w:rPr>
                <w:rFonts w:ascii="Calibri" w:hAnsi="Calibri"/>
                <w:color w:val="000000"/>
              </w:rPr>
              <w:t>Personal gain</w:t>
            </w:r>
          </w:p>
        </w:tc>
        <w:tc>
          <w:tcPr>
            <w:tcW w:w="270" w:type="dxa"/>
          </w:tcPr>
          <w:p w:rsidR="00F55324" w:rsidRPr="007334B6" w:rsidRDefault="00F55324" w:rsidP="006B09A8">
            <w:pPr>
              <w:widowControl w:val="0"/>
              <w:spacing w:line="240" w:lineRule="atLeast"/>
              <w:rPr>
                <w:rFonts w:ascii="Calibri" w:hAnsi="Calibri"/>
              </w:rPr>
            </w:pPr>
          </w:p>
        </w:tc>
      </w:tr>
    </w:tbl>
    <w:p w:rsidR="00F55324" w:rsidRPr="007334B6" w:rsidRDefault="00F55324" w:rsidP="006B09A8">
      <w:pPr>
        <w:widowControl w:val="0"/>
        <w:autoSpaceDE w:val="0"/>
        <w:autoSpaceDN w:val="0"/>
        <w:adjustRightInd w:val="0"/>
        <w:spacing w:line="260" w:lineRule="atLeast"/>
        <w:rPr>
          <w:rFonts w:ascii="Calibri" w:hAnsi="Calibri"/>
          <w:color w:val="000000"/>
        </w:rPr>
      </w:pPr>
    </w:p>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A taxpayer's principal residenc</w:t>
      </w:r>
      <w:bookmarkStart w:id="0" w:name="_GoBack"/>
      <w:bookmarkEnd w:id="0"/>
      <w:r w:rsidRPr="007334B6">
        <w:rPr>
          <w:rFonts w:ascii="Calibri" w:hAnsi="Calibri"/>
          <w:b/>
          <w:color w:val="000000"/>
        </w:rPr>
        <w:t>e is a capital asset.</w:t>
      </w:r>
      <w:r w:rsidR="002A71C4" w:rsidRPr="007334B6">
        <w:rPr>
          <w:rFonts w:ascii="Calibri" w:hAnsi="Calibri"/>
          <w:b/>
          <w:color w:val="000000"/>
        </w:rPr>
        <w:t xml:space="preserve"> </w:t>
      </w:r>
      <w:r w:rsidRPr="007334B6">
        <w:rPr>
          <w:rFonts w:ascii="Calibri" w:hAnsi="Calibri"/>
          <w:b/>
          <w:i/>
          <w:iCs/>
          <w:color w:val="000000"/>
        </w:rPr>
        <w:t xml:space="preserve">Learning Objective: 14-02 </w:t>
      </w:r>
      <w:r w:rsidR="00CF1B9D" w:rsidRPr="007334B6">
        <w:rPr>
          <w:rFonts w:ascii="Calibri" w:hAnsi="Calibri"/>
          <w:b/>
          <w:i/>
          <w:iCs/>
          <w:color w:val="000000"/>
        </w:rPr>
        <w:br/>
      </w:r>
      <w:r w:rsidRPr="007334B6">
        <w:rPr>
          <w:rFonts w:ascii="Calibri" w:hAnsi="Calibri"/>
          <w:b/>
          <w:i/>
          <w:iCs/>
          <w:color w:val="000000"/>
        </w:rPr>
        <w:t>Compute the taxable gain on the sale of a residence and explain the requirements for excluding gain on the sale. </w:t>
      </w:r>
    </w:p>
    <w:p w:rsidR="005D24E2" w:rsidRPr="007334B6" w:rsidRDefault="00F55324" w:rsidP="006B09A8">
      <w:pPr>
        <w:widowControl w:val="0"/>
        <w:autoSpaceDE w:val="0"/>
        <w:autoSpaceDN w:val="0"/>
        <w:adjustRightInd w:val="0"/>
        <w:spacing w:line="260" w:lineRule="atLeast"/>
        <w:rPr>
          <w:rFonts w:ascii="Calibri" w:hAnsi="Calibri"/>
          <w:b/>
          <w:color w:val="0000FF"/>
        </w:rPr>
      </w:pPr>
      <w:r w:rsidRPr="007334B6">
        <w:rPr>
          <w:rFonts w:ascii="Calibri" w:hAnsi="Calibri"/>
          <w:i/>
          <w:iCs/>
          <w:color w:val="000000"/>
        </w:rPr>
        <w:t> </w:t>
      </w:r>
    </w:p>
    <w:p w:rsidR="006B09A8" w:rsidRDefault="006B09A8" w:rsidP="006B09A8">
      <w:pPr>
        <w:widowControl w:val="0"/>
        <w:autoSpaceDE w:val="0"/>
        <w:autoSpaceDN w:val="0"/>
        <w:adjustRightInd w:val="0"/>
        <w:spacing w:line="260" w:lineRule="atLeast"/>
        <w:rPr>
          <w:rFonts w:ascii="Calibri" w:hAnsi="Calibri"/>
          <w:b/>
          <w:color w:val="0000FF"/>
        </w:rPr>
      </w:pPr>
    </w:p>
    <w:p w:rsidR="006B09A8" w:rsidRDefault="006B09A8" w:rsidP="006B09A8">
      <w:pPr>
        <w:widowControl w:val="0"/>
        <w:autoSpaceDE w:val="0"/>
        <w:autoSpaceDN w:val="0"/>
        <w:adjustRightInd w:val="0"/>
        <w:spacing w:line="260" w:lineRule="atLeast"/>
        <w:rPr>
          <w:rFonts w:ascii="Calibri" w:hAnsi="Calibri"/>
          <w:b/>
          <w:color w:val="0000FF"/>
        </w:rPr>
      </w:pPr>
    </w:p>
    <w:p w:rsidR="00DB55DA"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Which of the following statements regarding a taxpayer's principal residence is </w:t>
      </w:r>
      <w:r w:rsidR="00F55324" w:rsidRPr="007334B6">
        <w:rPr>
          <w:rFonts w:ascii="Calibri" w:hAnsi="Calibri"/>
          <w:b/>
          <w:color w:val="000000"/>
          <w:u w:val="single"/>
        </w:rPr>
        <w:t>true</w:t>
      </w:r>
      <w:r w:rsidR="00F55324" w:rsidRPr="007334B6">
        <w:rPr>
          <w:rFonts w:ascii="Calibri" w:hAnsi="Calibri"/>
          <w:color w:val="000000"/>
        </w:rPr>
        <w:t xml:space="preserve"> for purposes of determining whether the taxpayer is eligible to exclude gain realized on the sale of the residence? </w:t>
      </w:r>
    </w:p>
    <w:tbl>
      <w:tblPr>
        <w:tblW w:w="9990" w:type="dxa"/>
        <w:tblInd w:w="108" w:type="dxa"/>
        <w:tblLook w:val="01E0" w:firstRow="1" w:lastRow="1" w:firstColumn="1" w:lastColumn="1" w:noHBand="0" w:noVBand="0"/>
      </w:tblPr>
      <w:tblGrid>
        <w:gridCol w:w="438"/>
        <w:gridCol w:w="9102"/>
        <w:gridCol w:w="450"/>
      </w:tblGrid>
      <w:tr w:rsidR="00DB55DA" w:rsidRPr="007334B6" w:rsidTr="003015CF">
        <w:tc>
          <w:tcPr>
            <w:tcW w:w="438" w:type="dxa"/>
            <w:hideMark/>
          </w:tcPr>
          <w:p w:rsidR="00DB55DA" w:rsidRPr="007334B6" w:rsidRDefault="00DB55DA" w:rsidP="006B09A8">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DB55DA" w:rsidRPr="007334B6" w:rsidRDefault="00016971" w:rsidP="006B09A8">
            <w:pPr>
              <w:widowControl w:val="0"/>
              <w:spacing w:line="240" w:lineRule="atLeast"/>
              <w:rPr>
                <w:rFonts w:ascii="Calibri" w:hAnsi="Calibri"/>
                <w:bCs/>
              </w:rPr>
            </w:pPr>
            <w:r w:rsidRPr="007334B6">
              <w:rPr>
                <w:rFonts w:ascii="Calibri" w:hAnsi="Calibri"/>
                <w:color w:val="000000"/>
              </w:rPr>
              <w:t>A taxpayer may have more than one principal residence at any one time.</w:t>
            </w:r>
          </w:p>
        </w:tc>
        <w:tc>
          <w:tcPr>
            <w:tcW w:w="450" w:type="dxa"/>
            <w:tcBorders>
              <w:top w:val="single" w:sz="4" w:space="0" w:color="auto"/>
              <w:left w:val="single" w:sz="4" w:space="0" w:color="auto"/>
              <w:bottom w:val="single" w:sz="4" w:space="0" w:color="auto"/>
              <w:right w:val="single" w:sz="4" w:space="0" w:color="auto"/>
            </w:tcBorders>
          </w:tcPr>
          <w:p w:rsidR="00DB55DA" w:rsidRPr="007334B6" w:rsidRDefault="00016971" w:rsidP="006B09A8">
            <w:pPr>
              <w:widowControl w:val="0"/>
              <w:spacing w:line="240" w:lineRule="atLeast"/>
              <w:rPr>
                <w:rFonts w:ascii="Calibri" w:hAnsi="Calibri"/>
              </w:rPr>
            </w:pPr>
            <w:r w:rsidRPr="007334B6">
              <w:rPr>
                <w:rFonts w:ascii="Calibri" w:hAnsi="Calibri"/>
              </w:rPr>
              <w:t>D</w:t>
            </w:r>
          </w:p>
        </w:tc>
      </w:tr>
      <w:tr w:rsidR="00DB55DA" w:rsidRPr="007334B6" w:rsidTr="00784159">
        <w:trPr>
          <w:gridAfter w:val="1"/>
          <w:wAfter w:w="450" w:type="dxa"/>
        </w:trPr>
        <w:tc>
          <w:tcPr>
            <w:tcW w:w="438" w:type="dxa"/>
            <w:hideMark/>
          </w:tcPr>
          <w:p w:rsidR="00DB55DA" w:rsidRPr="007334B6" w:rsidRDefault="00DB55DA" w:rsidP="006B09A8">
            <w:pPr>
              <w:widowControl w:val="0"/>
              <w:spacing w:line="240" w:lineRule="atLeast"/>
              <w:rPr>
                <w:rFonts w:ascii="Calibri" w:hAnsi="Calibri"/>
                <w:b/>
                <w:bCs/>
              </w:rPr>
            </w:pPr>
            <w:r w:rsidRPr="007334B6">
              <w:rPr>
                <w:rFonts w:ascii="Calibri" w:hAnsi="Calibri"/>
                <w:b/>
                <w:bCs/>
              </w:rPr>
              <w:t>b.</w:t>
            </w:r>
          </w:p>
        </w:tc>
        <w:tc>
          <w:tcPr>
            <w:tcW w:w="9102" w:type="dxa"/>
          </w:tcPr>
          <w:p w:rsidR="00DB55DA" w:rsidRPr="007334B6" w:rsidRDefault="00274587" w:rsidP="006B09A8">
            <w:pPr>
              <w:widowControl w:val="0"/>
              <w:spacing w:line="240" w:lineRule="atLeast"/>
              <w:rPr>
                <w:rFonts w:ascii="Calibri" w:hAnsi="Calibri"/>
                <w:bCs/>
              </w:rPr>
            </w:pPr>
            <w:r w:rsidRPr="007334B6">
              <w:rPr>
                <w:rFonts w:ascii="Calibri" w:hAnsi="Calibri"/>
                <w:color w:val="000000"/>
              </w:rPr>
              <w:t>A houseboat cannot be a</w:t>
            </w:r>
            <w:r w:rsidR="00016971" w:rsidRPr="007334B6">
              <w:rPr>
                <w:rFonts w:ascii="Calibri" w:hAnsi="Calibri"/>
                <w:color w:val="000000"/>
              </w:rPr>
              <w:t xml:space="preserve"> taxpayer'</w:t>
            </w:r>
            <w:r w:rsidRPr="007334B6">
              <w:rPr>
                <w:rFonts w:ascii="Calibri" w:hAnsi="Calibri"/>
                <w:color w:val="000000"/>
              </w:rPr>
              <w:t>s principal residence</w:t>
            </w:r>
            <w:r w:rsidR="00016971" w:rsidRPr="007334B6">
              <w:rPr>
                <w:rFonts w:ascii="Calibri" w:hAnsi="Calibri"/>
                <w:color w:val="000000"/>
              </w:rPr>
              <w:t>.</w:t>
            </w:r>
          </w:p>
        </w:tc>
      </w:tr>
      <w:tr w:rsidR="00DB55DA" w:rsidRPr="007334B6" w:rsidTr="00784159">
        <w:trPr>
          <w:gridAfter w:val="1"/>
          <w:wAfter w:w="450" w:type="dxa"/>
        </w:trPr>
        <w:tc>
          <w:tcPr>
            <w:tcW w:w="438" w:type="dxa"/>
            <w:hideMark/>
          </w:tcPr>
          <w:p w:rsidR="00DB55DA" w:rsidRPr="007334B6" w:rsidRDefault="00DB55DA" w:rsidP="006B09A8">
            <w:pPr>
              <w:widowControl w:val="0"/>
              <w:spacing w:line="240" w:lineRule="atLeast"/>
              <w:rPr>
                <w:rFonts w:ascii="Calibri" w:hAnsi="Calibri"/>
                <w:b/>
                <w:bCs/>
              </w:rPr>
            </w:pPr>
            <w:r w:rsidRPr="007334B6">
              <w:rPr>
                <w:rFonts w:ascii="Calibri" w:hAnsi="Calibri"/>
                <w:b/>
                <w:bCs/>
              </w:rPr>
              <w:t>c.</w:t>
            </w:r>
          </w:p>
        </w:tc>
        <w:tc>
          <w:tcPr>
            <w:tcW w:w="9102" w:type="dxa"/>
          </w:tcPr>
          <w:p w:rsidR="00DB55DA" w:rsidRPr="007334B6" w:rsidRDefault="00016971" w:rsidP="006B09A8">
            <w:pPr>
              <w:widowControl w:val="0"/>
              <w:spacing w:line="240" w:lineRule="atLeast"/>
              <w:rPr>
                <w:rFonts w:ascii="Calibri" w:hAnsi="Calibri"/>
                <w:bCs/>
              </w:rPr>
            </w:pPr>
            <w:r w:rsidRPr="007334B6">
              <w:rPr>
                <w:rFonts w:ascii="Calibri" w:hAnsi="Calibri"/>
                <w:color w:val="000000"/>
              </w:rPr>
              <w:t>A taxpayer with more than one residence may annually elect which residence is considered to be the principal residence.</w:t>
            </w:r>
          </w:p>
        </w:tc>
      </w:tr>
      <w:tr w:rsidR="00DB55DA" w:rsidRPr="007334B6" w:rsidTr="00784159">
        <w:trPr>
          <w:gridAfter w:val="1"/>
          <w:wAfter w:w="450" w:type="dxa"/>
        </w:trPr>
        <w:tc>
          <w:tcPr>
            <w:tcW w:w="438" w:type="dxa"/>
            <w:hideMark/>
          </w:tcPr>
          <w:p w:rsidR="00DB55DA" w:rsidRPr="007334B6" w:rsidRDefault="00DB55DA" w:rsidP="006B09A8">
            <w:pPr>
              <w:widowControl w:val="0"/>
              <w:spacing w:line="240" w:lineRule="atLeast"/>
              <w:rPr>
                <w:rFonts w:ascii="Calibri" w:hAnsi="Calibri"/>
                <w:b/>
                <w:bCs/>
              </w:rPr>
            </w:pPr>
            <w:r w:rsidRPr="007334B6">
              <w:rPr>
                <w:rFonts w:ascii="Calibri" w:hAnsi="Calibri"/>
                <w:b/>
                <w:bCs/>
              </w:rPr>
              <w:t>d.</w:t>
            </w:r>
          </w:p>
        </w:tc>
        <w:tc>
          <w:tcPr>
            <w:tcW w:w="9102" w:type="dxa"/>
          </w:tcPr>
          <w:p w:rsidR="00DB55DA" w:rsidRPr="007334B6" w:rsidRDefault="00016971" w:rsidP="006B09A8">
            <w:pPr>
              <w:widowControl w:val="0"/>
              <w:spacing w:line="240" w:lineRule="atLeast"/>
              <w:rPr>
                <w:rFonts w:ascii="Calibri" w:hAnsi="Calibri"/>
                <w:bCs/>
              </w:rPr>
            </w:pPr>
            <w:r w:rsidRPr="007334B6">
              <w:rPr>
                <w:rFonts w:ascii="Calibri" w:hAnsi="Calibri"/>
                <w:color w:val="000000"/>
              </w:rPr>
              <w:t>None of the above statements is true</w:t>
            </w:r>
          </w:p>
        </w:tc>
      </w:tr>
    </w:tbl>
    <w:p w:rsidR="00F55324" w:rsidRPr="007334B6" w:rsidRDefault="00F55324" w:rsidP="006B09A8">
      <w:pPr>
        <w:widowControl w:val="0"/>
        <w:autoSpaceDE w:val="0"/>
        <w:autoSpaceDN w:val="0"/>
        <w:adjustRightInd w:val="0"/>
        <w:spacing w:before="120" w:line="260" w:lineRule="atLeast"/>
        <w:rPr>
          <w:rFonts w:ascii="Calibri" w:hAnsi="Calibri"/>
          <w:b/>
          <w:color w:val="000000"/>
        </w:rPr>
      </w:pPr>
      <w:r w:rsidRPr="007334B6">
        <w:rPr>
          <w:rFonts w:ascii="Calibri" w:hAnsi="Calibri"/>
          <w:b/>
          <w:iCs/>
          <w:color w:val="000000"/>
        </w:rPr>
        <w:t xml:space="preserve">Learning Objective: 14-01 Determine whether a home is considered a principal residence; a residence (not principal); or a </w:t>
      </w:r>
      <w:proofErr w:type="spellStart"/>
      <w:r w:rsidRPr="007334B6">
        <w:rPr>
          <w:rFonts w:ascii="Calibri" w:hAnsi="Calibri"/>
          <w:b/>
          <w:iCs/>
          <w:color w:val="000000"/>
        </w:rPr>
        <w:t>nonresidence</w:t>
      </w:r>
      <w:proofErr w:type="spellEnd"/>
      <w:r w:rsidRPr="007334B6">
        <w:rPr>
          <w:rFonts w:ascii="Calibri" w:hAnsi="Calibri"/>
          <w:b/>
          <w:iCs/>
          <w:color w:val="000000"/>
        </w:rPr>
        <w:t xml:space="preserve"> for tax purposes. </w:t>
      </w:r>
    </w:p>
    <w:p w:rsidR="00020F80" w:rsidRPr="007334B6" w:rsidRDefault="00020F80"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B5354D">
        <w:rPr>
          <w:rFonts w:ascii="Calibri" w:hAnsi="Calibri"/>
          <w:color w:val="000000"/>
        </w:rPr>
        <w:t>Which statement</w:t>
      </w:r>
      <w:r w:rsidR="00F55324" w:rsidRPr="007334B6">
        <w:rPr>
          <w:rFonts w:ascii="Calibri" w:hAnsi="Calibri"/>
          <w:color w:val="000000"/>
        </w:rPr>
        <w:t xml:space="preserve"> regarding the exclusion of gain on the sale of a p</w:t>
      </w:r>
      <w:r w:rsidR="00016971" w:rsidRPr="007334B6">
        <w:rPr>
          <w:rFonts w:ascii="Calibri" w:hAnsi="Calibri"/>
          <w:color w:val="000000"/>
        </w:rPr>
        <w:t xml:space="preserve">rincipal residence is </w:t>
      </w:r>
      <w:r w:rsidR="00016971" w:rsidRPr="007334B6">
        <w:rPr>
          <w:rFonts w:ascii="Calibri" w:hAnsi="Calibri"/>
          <w:b/>
          <w:color w:val="000000"/>
          <w:u w:val="single"/>
        </w:rPr>
        <w:t>correct</w:t>
      </w:r>
      <w:r w:rsidR="00016971" w:rsidRPr="007334B6">
        <w:rPr>
          <w:rFonts w:ascii="Calibri" w:hAnsi="Calibri"/>
          <w:color w:val="000000"/>
        </w:rPr>
        <w:t>? </w:t>
      </w:r>
      <w:r w:rsidR="00F55324" w:rsidRPr="007334B6">
        <w:rPr>
          <w:rFonts w:ascii="Calibri" w:hAnsi="Calibri"/>
          <w:color w:val="000000"/>
        </w:rPr>
        <w:t> </w:t>
      </w:r>
    </w:p>
    <w:tbl>
      <w:tblPr>
        <w:tblW w:w="9990" w:type="dxa"/>
        <w:tblInd w:w="108" w:type="dxa"/>
        <w:tblLook w:val="01E0" w:firstRow="1" w:lastRow="1" w:firstColumn="1" w:lastColumn="1" w:noHBand="0" w:noVBand="0"/>
      </w:tblPr>
      <w:tblGrid>
        <w:gridCol w:w="438"/>
        <w:gridCol w:w="21"/>
        <w:gridCol w:w="9081"/>
        <w:gridCol w:w="450"/>
      </w:tblGrid>
      <w:tr w:rsidR="00DB55DA" w:rsidRPr="007334B6" w:rsidTr="003015CF">
        <w:tc>
          <w:tcPr>
            <w:tcW w:w="438" w:type="dxa"/>
            <w:hideMark/>
          </w:tcPr>
          <w:p w:rsidR="00DB55DA" w:rsidRPr="007334B6" w:rsidRDefault="00DB55DA" w:rsidP="006B09A8">
            <w:pPr>
              <w:widowControl w:val="0"/>
              <w:spacing w:line="240" w:lineRule="atLeast"/>
              <w:rPr>
                <w:rFonts w:ascii="Calibri" w:hAnsi="Calibri"/>
                <w:b/>
                <w:bCs/>
              </w:rPr>
            </w:pPr>
            <w:r w:rsidRPr="007334B6">
              <w:rPr>
                <w:rFonts w:ascii="Calibri" w:hAnsi="Calibri"/>
                <w:b/>
                <w:bCs/>
              </w:rPr>
              <w:t>a.</w:t>
            </w:r>
          </w:p>
        </w:tc>
        <w:tc>
          <w:tcPr>
            <w:tcW w:w="9102" w:type="dxa"/>
            <w:gridSpan w:val="2"/>
            <w:tcBorders>
              <w:top w:val="nil"/>
              <w:left w:val="nil"/>
              <w:bottom w:val="nil"/>
              <w:right w:val="single" w:sz="4" w:space="0" w:color="auto"/>
            </w:tcBorders>
          </w:tcPr>
          <w:p w:rsidR="00DB55DA" w:rsidRPr="007334B6" w:rsidRDefault="00016971" w:rsidP="006B09A8">
            <w:pPr>
              <w:widowControl w:val="0"/>
              <w:spacing w:line="240" w:lineRule="atLeast"/>
              <w:rPr>
                <w:rFonts w:ascii="Calibri" w:hAnsi="Calibri"/>
                <w:bCs/>
              </w:rPr>
            </w:pPr>
            <w:r w:rsidRPr="007334B6">
              <w:rPr>
                <w:rFonts w:ascii="Calibri" w:hAnsi="Calibri"/>
                <w:color w:val="000000"/>
              </w:rPr>
              <w:t xml:space="preserve">A taxpayer may not exclude gain if the taxpayer is renting the residence at the time of the </w:t>
            </w:r>
          </w:p>
        </w:tc>
        <w:tc>
          <w:tcPr>
            <w:tcW w:w="450" w:type="dxa"/>
            <w:tcBorders>
              <w:top w:val="single" w:sz="4" w:space="0" w:color="auto"/>
              <w:left w:val="single" w:sz="4" w:space="0" w:color="auto"/>
              <w:bottom w:val="single" w:sz="4" w:space="0" w:color="auto"/>
              <w:right w:val="single" w:sz="4" w:space="0" w:color="auto"/>
            </w:tcBorders>
          </w:tcPr>
          <w:p w:rsidR="00DB55DA" w:rsidRPr="007334B6" w:rsidRDefault="00016971" w:rsidP="006B09A8">
            <w:pPr>
              <w:widowControl w:val="0"/>
              <w:spacing w:line="240" w:lineRule="atLeast"/>
              <w:rPr>
                <w:rFonts w:ascii="Calibri" w:hAnsi="Calibri"/>
              </w:rPr>
            </w:pPr>
            <w:r w:rsidRPr="007334B6">
              <w:rPr>
                <w:rFonts w:ascii="Calibri" w:hAnsi="Calibri"/>
              </w:rPr>
              <w:t>B</w:t>
            </w:r>
          </w:p>
        </w:tc>
      </w:tr>
      <w:tr w:rsidR="00DB55DA" w:rsidRPr="007334B6" w:rsidTr="00784159">
        <w:trPr>
          <w:gridAfter w:val="1"/>
          <w:wAfter w:w="450" w:type="dxa"/>
        </w:trPr>
        <w:tc>
          <w:tcPr>
            <w:tcW w:w="438" w:type="dxa"/>
            <w:hideMark/>
          </w:tcPr>
          <w:p w:rsidR="00DB55DA" w:rsidRPr="007334B6" w:rsidRDefault="00DB55DA" w:rsidP="006B09A8">
            <w:pPr>
              <w:widowControl w:val="0"/>
              <w:spacing w:line="240" w:lineRule="atLeast"/>
              <w:rPr>
                <w:rFonts w:ascii="Calibri" w:hAnsi="Calibri"/>
                <w:b/>
                <w:bCs/>
              </w:rPr>
            </w:pPr>
          </w:p>
        </w:tc>
        <w:tc>
          <w:tcPr>
            <w:tcW w:w="9102" w:type="dxa"/>
            <w:gridSpan w:val="2"/>
          </w:tcPr>
          <w:p w:rsidR="00DB55DA" w:rsidRPr="007334B6" w:rsidRDefault="005D294E" w:rsidP="006B09A8">
            <w:pPr>
              <w:widowControl w:val="0"/>
              <w:spacing w:line="240" w:lineRule="atLeast"/>
              <w:rPr>
                <w:rFonts w:ascii="Calibri" w:hAnsi="Calibri"/>
                <w:bCs/>
              </w:rPr>
            </w:pPr>
            <w:r w:rsidRPr="005D294E">
              <w:rPr>
                <w:rFonts w:ascii="Calibri" w:hAnsi="Calibri"/>
                <w:color w:val="000000"/>
              </w:rPr>
              <w:t>sale.</w:t>
            </w:r>
          </w:p>
        </w:tc>
      </w:tr>
      <w:tr w:rsidR="005D294E" w:rsidRPr="005D294E" w:rsidTr="005D294E">
        <w:tc>
          <w:tcPr>
            <w:tcW w:w="459" w:type="dxa"/>
            <w:gridSpan w:val="2"/>
            <w:hideMark/>
          </w:tcPr>
          <w:p w:rsidR="005D294E" w:rsidRPr="005D294E" w:rsidRDefault="005D294E" w:rsidP="006B09A8">
            <w:pPr>
              <w:widowControl w:val="0"/>
              <w:spacing w:line="240" w:lineRule="atLeast"/>
              <w:rPr>
                <w:rFonts w:ascii="Calibri" w:hAnsi="Calibri"/>
                <w:b/>
                <w:bCs/>
              </w:rPr>
            </w:pPr>
            <w:r w:rsidRPr="005D294E">
              <w:rPr>
                <w:rFonts w:ascii="Calibri" w:hAnsi="Calibri"/>
                <w:b/>
                <w:bCs/>
              </w:rPr>
              <w:t>b.</w:t>
            </w:r>
          </w:p>
        </w:tc>
        <w:tc>
          <w:tcPr>
            <w:tcW w:w="9531" w:type="dxa"/>
            <w:gridSpan w:val="2"/>
          </w:tcPr>
          <w:p w:rsidR="005D294E" w:rsidRPr="005D294E" w:rsidRDefault="005D294E" w:rsidP="006B09A8">
            <w:pPr>
              <w:widowControl w:val="0"/>
              <w:spacing w:line="240" w:lineRule="atLeast"/>
              <w:rPr>
                <w:rFonts w:ascii="Calibri" w:hAnsi="Calibri"/>
                <w:bCs/>
              </w:rPr>
            </w:pPr>
            <w:r w:rsidRPr="005D294E">
              <w:rPr>
                <w:rFonts w:ascii="Calibri" w:hAnsi="Calibri"/>
                <w:color w:val="000000"/>
              </w:rPr>
              <w:t>A taxpayer may simultaneously own two homes that are eligible for the home sale exclusion.</w:t>
            </w:r>
          </w:p>
        </w:tc>
      </w:tr>
      <w:tr w:rsidR="005D294E" w:rsidRPr="005D294E" w:rsidTr="005D294E">
        <w:tc>
          <w:tcPr>
            <w:tcW w:w="459" w:type="dxa"/>
            <w:gridSpan w:val="2"/>
            <w:hideMark/>
          </w:tcPr>
          <w:p w:rsidR="005D294E" w:rsidRPr="005D294E" w:rsidRDefault="005D294E" w:rsidP="006B09A8">
            <w:pPr>
              <w:widowControl w:val="0"/>
              <w:spacing w:line="240" w:lineRule="atLeast"/>
              <w:rPr>
                <w:rFonts w:ascii="Calibri" w:hAnsi="Calibri"/>
                <w:b/>
                <w:bCs/>
              </w:rPr>
            </w:pPr>
            <w:r w:rsidRPr="005D294E">
              <w:rPr>
                <w:rFonts w:ascii="Calibri" w:hAnsi="Calibri"/>
                <w:b/>
                <w:bCs/>
              </w:rPr>
              <w:t>c.</w:t>
            </w:r>
          </w:p>
        </w:tc>
        <w:tc>
          <w:tcPr>
            <w:tcW w:w="9531" w:type="dxa"/>
            <w:gridSpan w:val="2"/>
          </w:tcPr>
          <w:p w:rsidR="005D294E" w:rsidRPr="005D294E" w:rsidRDefault="005D294E" w:rsidP="006B09A8">
            <w:pPr>
              <w:widowControl w:val="0"/>
              <w:spacing w:line="240" w:lineRule="atLeast"/>
              <w:rPr>
                <w:rFonts w:ascii="Calibri" w:hAnsi="Calibri"/>
                <w:bCs/>
              </w:rPr>
            </w:pPr>
            <w:r w:rsidRPr="005D294E">
              <w:rPr>
                <w:rFonts w:ascii="Calibri" w:hAnsi="Calibri"/>
                <w:color w:val="000000"/>
              </w:rPr>
              <w:t>A taxpayer must be living in a residence at the time it is sold to qualify for the exclusion.</w:t>
            </w:r>
          </w:p>
        </w:tc>
      </w:tr>
      <w:tr w:rsidR="005D294E" w:rsidRPr="005D294E" w:rsidTr="005D294E">
        <w:tc>
          <w:tcPr>
            <w:tcW w:w="459" w:type="dxa"/>
            <w:gridSpan w:val="2"/>
            <w:hideMark/>
          </w:tcPr>
          <w:p w:rsidR="005D294E" w:rsidRPr="005D294E" w:rsidRDefault="005D294E" w:rsidP="006B09A8">
            <w:pPr>
              <w:widowControl w:val="0"/>
              <w:spacing w:line="240" w:lineRule="atLeast"/>
              <w:rPr>
                <w:rFonts w:ascii="Calibri" w:hAnsi="Calibri"/>
                <w:b/>
                <w:bCs/>
              </w:rPr>
            </w:pPr>
            <w:r w:rsidRPr="005D294E">
              <w:rPr>
                <w:rFonts w:ascii="Calibri" w:hAnsi="Calibri"/>
                <w:b/>
                <w:bCs/>
              </w:rPr>
              <w:t>d.</w:t>
            </w:r>
          </w:p>
        </w:tc>
        <w:tc>
          <w:tcPr>
            <w:tcW w:w="9531" w:type="dxa"/>
            <w:gridSpan w:val="2"/>
          </w:tcPr>
          <w:p w:rsidR="005D294E" w:rsidRPr="005D294E" w:rsidRDefault="005D294E" w:rsidP="006B09A8">
            <w:pPr>
              <w:widowControl w:val="0"/>
              <w:spacing w:line="240" w:lineRule="atLeast"/>
              <w:rPr>
                <w:rFonts w:ascii="Calibri" w:hAnsi="Calibri"/>
                <w:bCs/>
              </w:rPr>
            </w:pPr>
            <w:r w:rsidRPr="005D294E">
              <w:rPr>
                <w:rFonts w:ascii="Calibri" w:hAnsi="Calibri"/>
                <w:color w:val="000000"/>
              </w:rPr>
              <w:t>For a married couple to qualify for the $500,000 exclusion, both spouses must meet the ownership and use tests.</w:t>
            </w:r>
          </w:p>
        </w:tc>
      </w:tr>
    </w:tbl>
    <w:p w:rsidR="00F55324" w:rsidRPr="007334B6" w:rsidRDefault="00F55324" w:rsidP="006B09A8">
      <w:pPr>
        <w:widowControl w:val="0"/>
        <w:autoSpaceDE w:val="0"/>
        <w:autoSpaceDN w:val="0"/>
        <w:adjustRightInd w:val="0"/>
        <w:spacing w:before="120" w:line="260" w:lineRule="atLeast"/>
        <w:rPr>
          <w:rFonts w:ascii="Calibri" w:hAnsi="Calibri"/>
          <w:b/>
          <w:iCs/>
          <w:color w:val="000000"/>
        </w:rPr>
      </w:pPr>
      <w:r w:rsidRPr="007334B6">
        <w:rPr>
          <w:rFonts w:ascii="Calibri" w:hAnsi="Calibri"/>
          <w:b/>
          <w:iCs/>
          <w:color w:val="000000"/>
        </w:rPr>
        <w:t>Learning Objective: 14-02 Compute the taxable gain on the sale of a residence and explain the requirements for excluding gain on the sale. </w:t>
      </w:r>
    </w:p>
    <w:p w:rsidR="00F55324" w:rsidRPr="007334B6" w:rsidRDefault="00F55324" w:rsidP="006B09A8">
      <w:pPr>
        <w:widowControl w:val="0"/>
        <w:autoSpaceDE w:val="0"/>
        <w:autoSpaceDN w:val="0"/>
        <w:adjustRightInd w:val="0"/>
        <w:spacing w:line="260" w:lineRule="atLeast"/>
        <w:rPr>
          <w:rFonts w:ascii="Calibri" w:hAnsi="Calibri"/>
          <w:color w:val="000000"/>
        </w:rPr>
      </w:pPr>
    </w:p>
    <w:p w:rsidR="00016971"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Larry owned and lived in a home for five years before marrying Darlene. Larry and Darlene lived in the home for one year before selling it at a $600,000 gain. Larry was the sole owner of the residence until it was sold. How much of the gain </w:t>
      </w:r>
      <w:r w:rsidR="00016971" w:rsidRPr="007334B6">
        <w:rPr>
          <w:rFonts w:ascii="Calibri" w:hAnsi="Calibri"/>
          <w:color w:val="000000"/>
        </w:rPr>
        <w:t>may Larry and Darlene exclude? </w:t>
      </w:r>
    </w:p>
    <w:tbl>
      <w:tblPr>
        <w:tblW w:w="9900" w:type="dxa"/>
        <w:tblInd w:w="198" w:type="dxa"/>
        <w:tblLook w:val="01E0" w:firstRow="1" w:lastRow="1" w:firstColumn="1" w:lastColumn="1" w:noHBand="0" w:noVBand="0"/>
      </w:tblPr>
      <w:tblGrid>
        <w:gridCol w:w="420"/>
        <w:gridCol w:w="1277"/>
        <w:gridCol w:w="547"/>
        <w:gridCol w:w="1259"/>
        <w:gridCol w:w="450"/>
        <w:gridCol w:w="1315"/>
        <w:gridCol w:w="409"/>
        <w:gridCol w:w="1259"/>
        <w:gridCol w:w="450"/>
        <w:gridCol w:w="2065"/>
        <w:gridCol w:w="449"/>
      </w:tblGrid>
      <w:tr w:rsidR="00016971" w:rsidRPr="007334B6" w:rsidTr="00660361">
        <w:tc>
          <w:tcPr>
            <w:tcW w:w="419"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016971" w:rsidRPr="007334B6" w:rsidRDefault="00016971"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8"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$250,000</w:t>
            </w:r>
          </w:p>
        </w:tc>
        <w:tc>
          <w:tcPr>
            <w:tcW w:w="450"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$500,000</w:t>
            </w:r>
          </w:p>
        </w:tc>
        <w:tc>
          <w:tcPr>
            <w:tcW w:w="394"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$600,000</w:t>
            </w:r>
          </w:p>
        </w:tc>
        <w:tc>
          <w:tcPr>
            <w:tcW w:w="450" w:type="dxa"/>
          </w:tcPr>
          <w:p w:rsidR="00016971" w:rsidRPr="007334B6" w:rsidRDefault="00016971"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72" w:type="dxa"/>
            <w:tcBorders>
              <w:right w:val="single" w:sz="4" w:space="0" w:color="auto"/>
            </w:tcBorders>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016971" w:rsidRPr="007334B6" w:rsidRDefault="00016971" w:rsidP="006B09A8">
            <w:pPr>
              <w:widowControl w:val="0"/>
              <w:tabs>
                <w:tab w:val="left" w:pos="2970"/>
              </w:tabs>
              <w:spacing w:line="260" w:lineRule="atLeast"/>
              <w:rPr>
                <w:rFonts w:ascii="Calibri" w:hAnsi="Calibri"/>
                <w:b/>
                <w:color w:val="000000"/>
              </w:rPr>
            </w:pPr>
            <w:r w:rsidRPr="007334B6">
              <w:rPr>
                <w:rFonts w:ascii="Calibri" w:hAnsi="Calibri"/>
                <w:b/>
                <w:color w:val="000000"/>
              </w:rPr>
              <w:t>B</w:t>
            </w:r>
          </w:p>
        </w:tc>
      </w:tr>
    </w:tbl>
    <w:p w:rsidR="00F55324" w:rsidRPr="007334B6" w:rsidRDefault="00F55324" w:rsidP="006B09A8">
      <w:pPr>
        <w:widowControl w:val="0"/>
        <w:autoSpaceDE w:val="0"/>
        <w:autoSpaceDN w:val="0"/>
        <w:adjustRightInd w:val="0"/>
        <w:spacing w:before="120" w:line="260" w:lineRule="atLeast"/>
        <w:rPr>
          <w:rFonts w:ascii="Calibri" w:hAnsi="Calibri"/>
          <w:color w:val="000000"/>
        </w:rPr>
      </w:pPr>
      <w:r w:rsidRPr="007334B6">
        <w:rPr>
          <w:rFonts w:ascii="Calibri" w:hAnsi="Calibri"/>
          <w:b/>
          <w:iCs/>
          <w:color w:val="000000"/>
        </w:rPr>
        <w:t>Because Darlene didn't meet the two</w:t>
      </w:r>
      <w:r w:rsidR="005D3F52" w:rsidRPr="007334B6">
        <w:rPr>
          <w:rFonts w:ascii="Calibri" w:hAnsi="Calibri"/>
          <w:b/>
          <w:iCs/>
          <w:color w:val="000000"/>
        </w:rPr>
        <w:t>-</w:t>
      </w:r>
      <w:r w:rsidRPr="007334B6">
        <w:rPr>
          <w:rFonts w:ascii="Calibri" w:hAnsi="Calibri"/>
          <w:b/>
          <w:iCs/>
          <w:color w:val="000000"/>
        </w:rPr>
        <w:t>year use test, the couple qualifies for the $250,000 exclusion not the $500,000 exclusion.</w:t>
      </w:r>
      <w:r w:rsidR="002A71C4" w:rsidRPr="007334B6">
        <w:rPr>
          <w:rFonts w:ascii="Calibri" w:hAnsi="Calibri"/>
          <w:b/>
          <w:iCs/>
          <w:color w:val="000000"/>
        </w:rPr>
        <w:t xml:space="preserve"> </w:t>
      </w:r>
      <w:r w:rsidRPr="007334B6">
        <w:rPr>
          <w:rFonts w:ascii="Calibri" w:hAnsi="Calibri"/>
          <w:b/>
          <w:iCs/>
          <w:color w:val="000000"/>
        </w:rPr>
        <w:t>Learning Objective: 14-02 Compute the taxable gain on the sale of a residence and explain the requirements for excluding gain on the sale.</w:t>
      </w:r>
      <w:r w:rsidRPr="007334B6">
        <w:rPr>
          <w:rFonts w:ascii="Calibri" w:hAnsi="Calibri"/>
          <w:b/>
          <w:iCs/>
          <w:color w:val="000000"/>
        </w:rPr>
        <w:br/>
      </w:r>
    </w:p>
    <w:p w:rsidR="00F55324" w:rsidRPr="007334B6" w:rsidRDefault="002A71C4"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Shantel owned and lived in a home for five years before marrying Daron. Shantel and Daron lived in the home for two years before selling it at a $700,000 gain. Shantel was the sole owner of the residence until it was sold. How much of the gain may Shantel and Daron exclude? </w:t>
      </w:r>
    </w:p>
    <w:tbl>
      <w:tblPr>
        <w:tblW w:w="9810" w:type="dxa"/>
        <w:tblInd w:w="198" w:type="dxa"/>
        <w:tblLook w:val="01E0" w:firstRow="1" w:lastRow="1" w:firstColumn="1" w:lastColumn="1" w:noHBand="0" w:noVBand="0"/>
      </w:tblPr>
      <w:tblGrid>
        <w:gridCol w:w="419"/>
        <w:gridCol w:w="1273"/>
        <w:gridCol w:w="546"/>
        <w:gridCol w:w="1258"/>
        <w:gridCol w:w="450"/>
        <w:gridCol w:w="1314"/>
        <w:gridCol w:w="409"/>
        <w:gridCol w:w="1258"/>
        <w:gridCol w:w="450"/>
        <w:gridCol w:w="2058"/>
        <w:gridCol w:w="375"/>
      </w:tblGrid>
      <w:tr w:rsidR="00016971" w:rsidRPr="007334B6" w:rsidTr="00660361">
        <w:tc>
          <w:tcPr>
            <w:tcW w:w="419"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7" w:type="dxa"/>
          </w:tcPr>
          <w:p w:rsidR="00016971" w:rsidRPr="007334B6" w:rsidRDefault="00016971"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$250,000</w:t>
            </w:r>
          </w:p>
        </w:tc>
        <w:tc>
          <w:tcPr>
            <w:tcW w:w="450"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5"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$500,000</w:t>
            </w:r>
          </w:p>
        </w:tc>
        <w:tc>
          <w:tcPr>
            <w:tcW w:w="394"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$700,000</w:t>
            </w:r>
          </w:p>
        </w:tc>
        <w:tc>
          <w:tcPr>
            <w:tcW w:w="450" w:type="dxa"/>
          </w:tcPr>
          <w:p w:rsidR="00016971" w:rsidRPr="007334B6" w:rsidRDefault="00016971"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016971" w:rsidRPr="007334B6" w:rsidRDefault="00016971"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F55324" w:rsidRPr="007334B6" w:rsidRDefault="00F55324" w:rsidP="006B09A8">
      <w:pPr>
        <w:widowControl w:val="0"/>
        <w:autoSpaceDE w:val="0"/>
        <w:autoSpaceDN w:val="0"/>
        <w:adjustRightInd w:val="0"/>
        <w:spacing w:before="120" w:line="260" w:lineRule="atLeast"/>
        <w:rPr>
          <w:rFonts w:ascii="Calibri" w:hAnsi="Calibri"/>
          <w:b/>
          <w:iCs/>
          <w:color w:val="000000"/>
        </w:rPr>
      </w:pPr>
      <w:r w:rsidRPr="007334B6">
        <w:rPr>
          <w:rFonts w:ascii="Calibri" w:hAnsi="Calibri"/>
          <w:b/>
          <w:iCs/>
          <w:color w:val="000000"/>
        </w:rPr>
        <w:t>Because Shantel meets the ownership test and both Shantel and Daron meet the use test requirement, the couple may exclude $500,000 of gain.</w:t>
      </w:r>
      <w:r w:rsidR="009014B5" w:rsidRPr="007334B6">
        <w:rPr>
          <w:rFonts w:ascii="Calibri" w:hAnsi="Calibri"/>
          <w:b/>
          <w:iCs/>
          <w:color w:val="000000"/>
        </w:rPr>
        <w:t xml:space="preserve">  </w:t>
      </w:r>
      <w:r w:rsidRPr="007334B6">
        <w:rPr>
          <w:rFonts w:ascii="Calibri" w:hAnsi="Calibri"/>
          <w:b/>
          <w:iCs/>
          <w:color w:val="000000"/>
        </w:rPr>
        <w:t>Learning Objective: 14-02 Compute the taxable gain on the sale of a residence and explain the requirements for excluding gain on the sale. </w:t>
      </w:r>
    </w:p>
    <w:p w:rsidR="009014B5" w:rsidRPr="007334B6" w:rsidRDefault="009014B5"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On November 1, </w:t>
      </w:r>
      <w:r w:rsidR="00B5354D">
        <w:rPr>
          <w:rFonts w:ascii="Calibri" w:hAnsi="Calibri"/>
          <w:color w:val="000000"/>
        </w:rPr>
        <w:t>2016</w:t>
      </w:r>
      <w:r w:rsidR="00F55324" w:rsidRPr="007334B6">
        <w:rPr>
          <w:rFonts w:ascii="Calibri" w:hAnsi="Calibri"/>
          <w:color w:val="000000"/>
        </w:rPr>
        <w:t xml:space="preserve">, Jamie (who is single) purchased and moved into her principal residence. In </w:t>
      </w:r>
      <w:r w:rsidR="00CF1B9D" w:rsidRPr="007334B6">
        <w:rPr>
          <w:rFonts w:ascii="Calibri" w:hAnsi="Calibri"/>
          <w:color w:val="000000"/>
        </w:rPr>
        <w:t>January,</w:t>
      </w:r>
      <w:r w:rsidR="00F55324" w:rsidRPr="007334B6">
        <w:rPr>
          <w:rFonts w:ascii="Calibri" w:hAnsi="Calibri"/>
          <w:color w:val="000000"/>
        </w:rPr>
        <w:t xml:space="preserve"> </w:t>
      </w:r>
      <w:r w:rsidR="00B5354D">
        <w:rPr>
          <w:rFonts w:ascii="Calibri" w:hAnsi="Calibri"/>
          <w:color w:val="000000"/>
        </w:rPr>
        <w:t>2017</w:t>
      </w:r>
      <w:r w:rsidR="00F55324" w:rsidRPr="007334B6">
        <w:rPr>
          <w:rFonts w:ascii="Calibri" w:hAnsi="Calibri"/>
          <w:color w:val="000000"/>
        </w:rPr>
        <w:t xml:space="preserve">, Jamie was laid off from her job. On February 1, </w:t>
      </w:r>
      <w:r w:rsidR="00B5354D">
        <w:rPr>
          <w:rFonts w:ascii="Calibri" w:hAnsi="Calibri"/>
          <w:color w:val="000000"/>
        </w:rPr>
        <w:t>2017</w:t>
      </w:r>
      <w:r w:rsidR="00F55324" w:rsidRPr="007334B6">
        <w:rPr>
          <w:rFonts w:ascii="Calibri" w:hAnsi="Calibri"/>
          <w:color w:val="000000"/>
        </w:rPr>
        <w:t xml:space="preserve">, Jamie sold the home at a $35,000 gain. She sold the home because she found a new job in a different state. </w:t>
      </w:r>
      <w:r w:rsidR="002A71C4" w:rsidRPr="007334B6">
        <w:rPr>
          <w:rFonts w:ascii="Calibri" w:hAnsi="Calibri"/>
          <w:color w:val="000000"/>
        </w:rPr>
        <w:br/>
      </w:r>
      <w:r w:rsidR="00F55324" w:rsidRPr="007334B6">
        <w:rPr>
          <w:rFonts w:ascii="Calibri" w:hAnsi="Calibri"/>
          <w:color w:val="000000"/>
        </w:rPr>
        <w:t xml:space="preserve">How much of the gain, if any, may Jamie exclude </w:t>
      </w:r>
      <w:r w:rsidR="00016971" w:rsidRPr="007334B6">
        <w:rPr>
          <w:rFonts w:ascii="Calibri" w:hAnsi="Calibri"/>
          <w:color w:val="000000"/>
        </w:rPr>
        <w:t xml:space="preserve">from her gross income in </w:t>
      </w:r>
      <w:r w:rsidR="00B5354D">
        <w:rPr>
          <w:rFonts w:ascii="Calibri" w:hAnsi="Calibri"/>
          <w:color w:val="000000"/>
        </w:rPr>
        <w:t>2017</w:t>
      </w:r>
      <w:r w:rsidR="00016971" w:rsidRPr="007334B6">
        <w:rPr>
          <w:rFonts w:ascii="Calibri" w:hAnsi="Calibri"/>
          <w:color w:val="000000"/>
        </w:rPr>
        <w:t>? </w:t>
      </w:r>
    </w:p>
    <w:tbl>
      <w:tblPr>
        <w:tblW w:w="9810" w:type="dxa"/>
        <w:tblInd w:w="198" w:type="dxa"/>
        <w:tblLook w:val="01E0" w:firstRow="1" w:lastRow="1" w:firstColumn="1" w:lastColumn="1" w:noHBand="0" w:noVBand="0"/>
      </w:tblPr>
      <w:tblGrid>
        <w:gridCol w:w="419"/>
        <w:gridCol w:w="1274"/>
        <w:gridCol w:w="546"/>
        <w:gridCol w:w="1256"/>
        <w:gridCol w:w="450"/>
        <w:gridCol w:w="1313"/>
        <w:gridCol w:w="409"/>
        <w:gridCol w:w="1258"/>
        <w:gridCol w:w="450"/>
        <w:gridCol w:w="2060"/>
        <w:gridCol w:w="375"/>
      </w:tblGrid>
      <w:tr w:rsidR="00016971" w:rsidRPr="007334B6" w:rsidTr="00660361">
        <w:tc>
          <w:tcPr>
            <w:tcW w:w="419"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016971" w:rsidRPr="007334B6" w:rsidRDefault="00016971"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 xml:space="preserve">$0         </w:t>
            </w:r>
          </w:p>
        </w:tc>
        <w:tc>
          <w:tcPr>
            <w:tcW w:w="547"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$3,125     </w:t>
            </w:r>
          </w:p>
        </w:tc>
        <w:tc>
          <w:tcPr>
            <w:tcW w:w="450"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$31,250      </w:t>
            </w:r>
          </w:p>
        </w:tc>
        <w:tc>
          <w:tcPr>
            <w:tcW w:w="394" w:type="dxa"/>
          </w:tcPr>
          <w:p w:rsidR="00016971" w:rsidRPr="007334B6" w:rsidRDefault="00016971"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$35,000</w:t>
            </w:r>
          </w:p>
        </w:tc>
        <w:tc>
          <w:tcPr>
            <w:tcW w:w="450" w:type="dxa"/>
          </w:tcPr>
          <w:p w:rsidR="00016971" w:rsidRPr="007334B6" w:rsidRDefault="00016971"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016971" w:rsidRPr="007334B6" w:rsidRDefault="00016971"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016971" w:rsidRPr="007334B6" w:rsidRDefault="00016971"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F55324" w:rsidRPr="007334B6" w:rsidRDefault="00F55324" w:rsidP="006B09A8">
      <w:pPr>
        <w:widowControl w:val="0"/>
        <w:autoSpaceDE w:val="0"/>
        <w:autoSpaceDN w:val="0"/>
        <w:adjustRightInd w:val="0"/>
        <w:spacing w:before="120" w:line="260" w:lineRule="atLeast"/>
        <w:rPr>
          <w:rFonts w:ascii="Calibri" w:hAnsi="Calibri"/>
          <w:b/>
          <w:iCs/>
          <w:color w:val="000000"/>
        </w:rPr>
      </w:pPr>
      <w:r w:rsidRPr="007334B6">
        <w:rPr>
          <w:rFonts w:ascii="Calibri" w:hAnsi="Calibri"/>
          <w:b/>
          <w:iCs/>
          <w:color w:val="000000"/>
        </w:rPr>
        <w:t xml:space="preserve">Maximum exclusion is $250,000 </w:t>
      </w:r>
      <w:r w:rsidRPr="007334B6">
        <w:rPr>
          <w:rFonts w:ascii="Calibri" w:hAnsi="Calibri"/>
          <w:b/>
          <w:iCs/>
          <w:color w:val="000000"/>
        </w:rPr>
        <w:sym w:font="Symbol" w:char="F0B4"/>
      </w:r>
      <w:r w:rsidRPr="007334B6">
        <w:rPr>
          <w:rFonts w:ascii="Calibri" w:hAnsi="Calibri"/>
          <w:b/>
          <w:iCs/>
          <w:color w:val="000000"/>
        </w:rPr>
        <w:t xml:space="preserve"> 3/24 = $31,250.</w:t>
      </w:r>
      <w:r w:rsidR="009014B5" w:rsidRPr="007334B6">
        <w:rPr>
          <w:rFonts w:ascii="Calibri" w:hAnsi="Calibri"/>
          <w:b/>
          <w:iCs/>
          <w:color w:val="000000"/>
        </w:rPr>
        <w:t xml:space="preserve">   </w:t>
      </w:r>
      <w:r w:rsidRPr="007334B6">
        <w:rPr>
          <w:rFonts w:ascii="Calibri" w:hAnsi="Calibri"/>
          <w:b/>
          <w:iCs/>
          <w:color w:val="000000"/>
        </w:rPr>
        <w:t>Learning Objective: 14-02 Compute the taxable gain on the sale of a residence and explain the requirements for excluding gain on the sale. </w:t>
      </w:r>
    </w:p>
    <w:p w:rsidR="002A71C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Dawn (single) purchased her home </w:t>
      </w:r>
      <w:r w:rsidR="00CF1B9D" w:rsidRPr="007334B6">
        <w:rPr>
          <w:rFonts w:ascii="Calibri" w:hAnsi="Calibri"/>
          <w:color w:val="000000"/>
        </w:rPr>
        <w:t xml:space="preserve">on June 1, 2003. On June 1, </w:t>
      </w:r>
      <w:r w:rsidR="00B5354D">
        <w:rPr>
          <w:rFonts w:ascii="Calibri" w:hAnsi="Calibri"/>
          <w:color w:val="000000"/>
        </w:rPr>
        <w:t>2016</w:t>
      </w:r>
      <w:r w:rsidR="00E76C25" w:rsidRPr="007334B6">
        <w:rPr>
          <w:rFonts w:ascii="Calibri" w:hAnsi="Calibri"/>
          <w:color w:val="000000"/>
        </w:rPr>
        <w:t>,</w:t>
      </w:r>
      <w:r w:rsidR="00F55324" w:rsidRPr="007334B6">
        <w:rPr>
          <w:rFonts w:ascii="Calibri" w:hAnsi="Calibri"/>
          <w:color w:val="000000"/>
        </w:rPr>
        <w:t xml:space="preserve"> Dawn moved out of the home. </w:t>
      </w:r>
      <w:r w:rsidR="005D3F52" w:rsidRPr="007334B6">
        <w:rPr>
          <w:rFonts w:ascii="Calibri" w:hAnsi="Calibri"/>
          <w:color w:val="000000"/>
        </w:rPr>
        <w:t xml:space="preserve"> </w:t>
      </w:r>
      <w:r w:rsidR="00F55324" w:rsidRPr="007334B6">
        <w:rPr>
          <w:rFonts w:ascii="Calibri" w:hAnsi="Calibri"/>
          <w:color w:val="000000"/>
        </w:rPr>
        <w:t>She rented</w:t>
      </w:r>
      <w:r w:rsidR="00CF1B9D" w:rsidRPr="007334B6">
        <w:rPr>
          <w:rFonts w:ascii="Calibri" w:hAnsi="Calibri"/>
          <w:color w:val="000000"/>
        </w:rPr>
        <w:t xml:space="preserve"> out the home until July 1, </w:t>
      </w:r>
      <w:r w:rsidR="00B5354D">
        <w:rPr>
          <w:rFonts w:ascii="Calibri" w:hAnsi="Calibri"/>
          <w:color w:val="000000"/>
        </w:rPr>
        <w:t>2017</w:t>
      </w:r>
      <w:r w:rsidR="00F55324" w:rsidRPr="007334B6">
        <w:rPr>
          <w:rFonts w:ascii="Calibri" w:hAnsi="Calibri"/>
          <w:color w:val="000000"/>
        </w:rPr>
        <w:t xml:space="preserve"> when she sold the home and realized a $230,000 gain </w:t>
      </w:r>
      <w:r w:rsidR="00F55324" w:rsidRPr="007334B6">
        <w:rPr>
          <w:rFonts w:ascii="Calibri" w:hAnsi="Calibri"/>
          <w:color w:val="000000"/>
        </w:rPr>
        <w:lastRenderedPageBreak/>
        <w:t xml:space="preserve">(assume none of the gain was attributable to depreciation). </w:t>
      </w:r>
      <w:r w:rsidR="00444327" w:rsidRPr="007334B6">
        <w:rPr>
          <w:rFonts w:ascii="Calibri" w:hAnsi="Calibri"/>
          <w:color w:val="000000"/>
        </w:rPr>
        <w:br/>
      </w:r>
      <w:r w:rsidR="00F55324" w:rsidRPr="007334B6">
        <w:rPr>
          <w:rFonts w:ascii="Calibri" w:hAnsi="Calibri"/>
          <w:color w:val="000000"/>
        </w:rPr>
        <w:t>What amount of the</w:t>
      </w:r>
      <w:r w:rsidR="00A44C04" w:rsidRPr="007334B6">
        <w:rPr>
          <w:rFonts w:ascii="Calibri" w:hAnsi="Calibri"/>
          <w:color w:val="000000"/>
        </w:rPr>
        <w:t xml:space="preserve"> gain will Dawn </w:t>
      </w:r>
      <w:r w:rsidR="00F55324" w:rsidRPr="007334B6">
        <w:rPr>
          <w:rFonts w:ascii="Calibri" w:hAnsi="Calibri"/>
          <w:color w:val="000000"/>
        </w:rPr>
        <w:t>exclu</w:t>
      </w:r>
      <w:r w:rsidR="00CF1B9D" w:rsidRPr="007334B6">
        <w:rPr>
          <w:rFonts w:ascii="Calibri" w:hAnsi="Calibri"/>
          <w:color w:val="000000"/>
        </w:rPr>
        <w:t xml:space="preserve">de from her </w:t>
      </w:r>
      <w:r w:rsidR="00B5354D">
        <w:rPr>
          <w:rFonts w:ascii="Calibri" w:hAnsi="Calibri"/>
          <w:color w:val="000000"/>
        </w:rPr>
        <w:t>2017</w:t>
      </w:r>
      <w:r w:rsidR="002A71C4" w:rsidRPr="007334B6">
        <w:rPr>
          <w:rFonts w:ascii="Calibri" w:hAnsi="Calibri"/>
          <w:color w:val="000000"/>
        </w:rPr>
        <w:t xml:space="preserve"> gross income? </w:t>
      </w:r>
    </w:p>
    <w:tbl>
      <w:tblPr>
        <w:tblW w:w="9810" w:type="dxa"/>
        <w:tblInd w:w="198" w:type="dxa"/>
        <w:tblLook w:val="01E0" w:firstRow="1" w:lastRow="1" w:firstColumn="1" w:lastColumn="1" w:noHBand="0" w:noVBand="0"/>
      </w:tblPr>
      <w:tblGrid>
        <w:gridCol w:w="419"/>
        <w:gridCol w:w="1273"/>
        <w:gridCol w:w="546"/>
        <w:gridCol w:w="1258"/>
        <w:gridCol w:w="450"/>
        <w:gridCol w:w="1314"/>
        <w:gridCol w:w="409"/>
        <w:gridCol w:w="1258"/>
        <w:gridCol w:w="450"/>
        <w:gridCol w:w="2058"/>
        <w:gridCol w:w="375"/>
      </w:tblGrid>
      <w:tr w:rsidR="002A71C4" w:rsidRPr="007334B6" w:rsidTr="00660361">
        <w:tc>
          <w:tcPr>
            <w:tcW w:w="419" w:type="dxa"/>
          </w:tcPr>
          <w:p w:rsidR="002A71C4" w:rsidRPr="007334B6" w:rsidRDefault="002A71C4"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7" w:type="dxa"/>
          </w:tcPr>
          <w:p w:rsidR="002A71C4" w:rsidRPr="007334B6" w:rsidRDefault="002A71C4"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2A71C4" w:rsidRPr="007334B6" w:rsidRDefault="002A71C4"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2A71C4"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$207,000</w:t>
            </w:r>
          </w:p>
        </w:tc>
        <w:tc>
          <w:tcPr>
            <w:tcW w:w="450" w:type="dxa"/>
          </w:tcPr>
          <w:p w:rsidR="002A71C4" w:rsidRPr="007334B6" w:rsidRDefault="002A71C4"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5" w:type="dxa"/>
          </w:tcPr>
          <w:p w:rsidR="002A71C4"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$225,000</w:t>
            </w:r>
          </w:p>
        </w:tc>
        <w:tc>
          <w:tcPr>
            <w:tcW w:w="394" w:type="dxa"/>
          </w:tcPr>
          <w:p w:rsidR="002A71C4" w:rsidRPr="007334B6" w:rsidRDefault="002A71C4"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2A71C4"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$230,000</w:t>
            </w:r>
          </w:p>
        </w:tc>
        <w:tc>
          <w:tcPr>
            <w:tcW w:w="450" w:type="dxa"/>
          </w:tcPr>
          <w:p w:rsidR="002A71C4" w:rsidRPr="007334B6" w:rsidRDefault="002A71C4"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2A71C4"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2A71C4" w:rsidRPr="007334B6" w:rsidRDefault="002A71C4" w:rsidP="006B09A8">
            <w:pPr>
              <w:widowControl w:val="0"/>
              <w:tabs>
                <w:tab w:val="left" w:pos="2970"/>
              </w:tabs>
              <w:spacing w:line="260" w:lineRule="atLeast"/>
              <w:rPr>
                <w:rFonts w:ascii="Calibri" w:hAnsi="Calibri"/>
                <w:b/>
                <w:color w:val="000000"/>
              </w:rPr>
            </w:pPr>
            <w:r w:rsidRPr="007334B6">
              <w:rPr>
                <w:rFonts w:ascii="Calibri" w:hAnsi="Calibri"/>
                <w:b/>
                <w:color w:val="000000"/>
              </w:rPr>
              <w:t>D</w:t>
            </w:r>
          </w:p>
        </w:tc>
      </w:tr>
    </w:tbl>
    <w:p w:rsidR="002A71C4" w:rsidRPr="007334B6" w:rsidRDefault="00F55324" w:rsidP="006B09A8">
      <w:pPr>
        <w:widowControl w:val="0"/>
        <w:autoSpaceDE w:val="0"/>
        <w:autoSpaceDN w:val="0"/>
        <w:adjustRightInd w:val="0"/>
        <w:spacing w:before="120" w:line="260" w:lineRule="atLeast"/>
        <w:rPr>
          <w:rFonts w:ascii="Calibri" w:hAnsi="Calibri"/>
          <w:b/>
          <w:i/>
          <w:iCs/>
          <w:color w:val="000000"/>
        </w:rPr>
      </w:pPr>
      <w:r w:rsidRPr="007334B6">
        <w:rPr>
          <w:rFonts w:ascii="Calibri" w:hAnsi="Calibri"/>
          <w:b/>
          <w:color w:val="000000"/>
        </w:rPr>
        <w:t>Dawn meets the ownership and use tests even though she did not live in the home at the time of the sale so she qualifies for the full exclusion.</w:t>
      </w:r>
      <w:r w:rsidR="002A71C4" w:rsidRPr="007334B6">
        <w:rPr>
          <w:rFonts w:ascii="Calibri" w:hAnsi="Calibri"/>
          <w:b/>
          <w:color w:val="000000"/>
        </w:rPr>
        <w:t xml:space="preserve"> </w:t>
      </w:r>
      <w:r w:rsidRPr="007334B6">
        <w:rPr>
          <w:rFonts w:ascii="Calibri" w:hAnsi="Calibri"/>
          <w:b/>
          <w:i/>
          <w:iCs/>
          <w:color w:val="000000"/>
        </w:rPr>
        <w:t>Learning Objective: 14-02 Compute the taxable gain on the sale of a residence and explain the requirements for excluding gain on the sale.</w:t>
      </w:r>
    </w:p>
    <w:p w:rsidR="00230A0B" w:rsidRPr="007334B6" w:rsidRDefault="00230A0B" w:rsidP="006B09A8">
      <w:pPr>
        <w:widowControl w:val="0"/>
        <w:autoSpaceDE w:val="0"/>
        <w:autoSpaceDN w:val="0"/>
        <w:adjustRightInd w:val="0"/>
        <w:spacing w:line="260" w:lineRule="atLeast"/>
        <w:rPr>
          <w:rFonts w:ascii="Calibri" w:hAnsi="Calibri"/>
          <w:b/>
          <w:color w:val="0000FF"/>
        </w:rPr>
      </w:pPr>
    </w:p>
    <w:p w:rsidR="000D504A"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Ethan (single) pu</w:t>
      </w:r>
      <w:r w:rsidR="000D504A" w:rsidRPr="007334B6">
        <w:rPr>
          <w:rFonts w:ascii="Calibri" w:hAnsi="Calibri"/>
          <w:color w:val="000000"/>
        </w:rPr>
        <w:t>rchased his home on July 1, 2006</w:t>
      </w:r>
      <w:r w:rsidR="00F55324" w:rsidRPr="007334B6">
        <w:rPr>
          <w:rFonts w:ascii="Calibri" w:hAnsi="Calibri"/>
          <w:color w:val="000000"/>
        </w:rPr>
        <w:t xml:space="preserve">. On July 1, </w:t>
      </w:r>
      <w:r w:rsidR="00B5354D">
        <w:rPr>
          <w:rFonts w:ascii="Calibri" w:hAnsi="Calibri"/>
          <w:color w:val="000000"/>
        </w:rPr>
        <w:t>2014,</w:t>
      </w:r>
      <w:r w:rsidR="00F55324" w:rsidRPr="007334B6">
        <w:rPr>
          <w:rFonts w:ascii="Calibri" w:hAnsi="Calibri"/>
          <w:color w:val="000000"/>
        </w:rPr>
        <w:t xml:space="preserve"> he moved out of the home. He rented the home until July 1, </w:t>
      </w:r>
      <w:r w:rsidR="00B5354D">
        <w:rPr>
          <w:rFonts w:ascii="Calibri" w:hAnsi="Calibri"/>
          <w:color w:val="000000"/>
        </w:rPr>
        <w:t>2016</w:t>
      </w:r>
      <w:r w:rsidR="00F55324" w:rsidRPr="007334B6">
        <w:rPr>
          <w:rFonts w:ascii="Calibri" w:hAnsi="Calibri"/>
          <w:color w:val="000000"/>
        </w:rPr>
        <w:t xml:space="preserve"> when he moved back into the home. </w:t>
      </w:r>
    </w:p>
    <w:p w:rsidR="000D504A"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color w:val="000000"/>
        </w:rPr>
        <w:t xml:space="preserve">On July 1, </w:t>
      </w:r>
      <w:r w:rsidR="00B5354D">
        <w:rPr>
          <w:rFonts w:ascii="Calibri" w:hAnsi="Calibri"/>
          <w:color w:val="000000"/>
        </w:rPr>
        <w:t>2017</w:t>
      </w:r>
      <w:r w:rsidRPr="007334B6">
        <w:rPr>
          <w:rFonts w:ascii="Calibri" w:hAnsi="Calibri"/>
          <w:color w:val="000000"/>
        </w:rPr>
        <w:t xml:space="preserve"> he sold the home and realized a $210,000 gain. </w:t>
      </w:r>
    </w:p>
    <w:p w:rsidR="009014B5"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color w:val="000000"/>
        </w:rPr>
        <w:t>What amount of the gain is Ethan allowed to exclu</w:t>
      </w:r>
      <w:r w:rsidR="002A71C4" w:rsidRPr="007334B6">
        <w:rPr>
          <w:rFonts w:ascii="Calibri" w:hAnsi="Calibri"/>
          <w:color w:val="000000"/>
        </w:rPr>
        <w:t xml:space="preserve">de from his </w:t>
      </w:r>
      <w:r w:rsidR="00B5354D">
        <w:rPr>
          <w:rFonts w:ascii="Calibri" w:hAnsi="Calibri"/>
          <w:color w:val="000000"/>
        </w:rPr>
        <w:t>2017</w:t>
      </w:r>
      <w:r w:rsidR="002A71C4" w:rsidRPr="007334B6">
        <w:rPr>
          <w:rFonts w:ascii="Calibri" w:hAnsi="Calibri"/>
          <w:color w:val="000000"/>
        </w:rPr>
        <w:t xml:space="preserve"> gross income? </w:t>
      </w:r>
    </w:p>
    <w:tbl>
      <w:tblPr>
        <w:tblW w:w="9810" w:type="dxa"/>
        <w:tblInd w:w="198" w:type="dxa"/>
        <w:tblLook w:val="01E0" w:firstRow="1" w:lastRow="1" w:firstColumn="1" w:lastColumn="1" w:noHBand="0" w:noVBand="0"/>
      </w:tblPr>
      <w:tblGrid>
        <w:gridCol w:w="419"/>
        <w:gridCol w:w="1277"/>
        <w:gridCol w:w="547"/>
        <w:gridCol w:w="1259"/>
        <w:gridCol w:w="450"/>
        <w:gridCol w:w="1315"/>
        <w:gridCol w:w="409"/>
        <w:gridCol w:w="1259"/>
        <w:gridCol w:w="450"/>
        <w:gridCol w:w="2062"/>
        <w:gridCol w:w="363"/>
      </w:tblGrid>
      <w:tr w:rsidR="009014B5" w:rsidRPr="007334B6" w:rsidTr="00660361">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2A71C4"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8"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$168,000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$200,000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2A71C4" w:rsidP="006B09A8">
            <w:pPr>
              <w:widowControl w:val="0"/>
              <w:tabs>
                <w:tab w:val="left" w:pos="2970"/>
              </w:tabs>
              <w:spacing w:line="260" w:lineRule="atLeast"/>
              <w:rPr>
                <w:rFonts w:ascii="Calibri" w:hAnsi="Calibri"/>
                <w:color w:val="000000"/>
              </w:rPr>
            </w:pPr>
            <w:r w:rsidRPr="007334B6">
              <w:rPr>
                <w:rFonts w:ascii="Calibri" w:hAnsi="Calibri"/>
                <w:color w:val="000000"/>
              </w:rPr>
              <w:t>$210,000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2A71C4" w:rsidP="006B09A8">
            <w:pPr>
              <w:widowControl w:val="0"/>
              <w:tabs>
                <w:tab w:val="left" w:pos="2970"/>
              </w:tabs>
              <w:spacing w:line="260" w:lineRule="atLeast"/>
              <w:rPr>
                <w:rFonts w:ascii="Calibri" w:hAnsi="Calibri"/>
                <w:b/>
                <w:color w:val="000000"/>
              </w:rPr>
            </w:pPr>
            <w:r w:rsidRPr="007334B6">
              <w:rPr>
                <w:rFonts w:ascii="Calibri" w:hAnsi="Calibri"/>
                <w:b/>
                <w:color w:val="000000"/>
              </w:rPr>
              <w:t>B</w:t>
            </w:r>
          </w:p>
        </w:tc>
      </w:tr>
    </w:tbl>
    <w:p w:rsidR="00CD0B8F" w:rsidRPr="007334B6" w:rsidRDefault="00F55324" w:rsidP="006B09A8">
      <w:pPr>
        <w:widowControl w:val="0"/>
        <w:autoSpaceDE w:val="0"/>
        <w:autoSpaceDN w:val="0"/>
        <w:adjustRightInd w:val="0"/>
        <w:spacing w:before="120" w:line="260" w:lineRule="atLeast"/>
        <w:rPr>
          <w:rFonts w:ascii="Calibri" w:hAnsi="Calibri"/>
          <w:b/>
          <w:color w:val="000000"/>
        </w:rPr>
      </w:pPr>
      <w:r w:rsidRPr="007334B6">
        <w:rPr>
          <w:rFonts w:ascii="Calibri" w:hAnsi="Calibri"/>
          <w:b/>
          <w:color w:val="000000"/>
        </w:rPr>
        <w:t>Ethan's post 2008 nonqualified use is 2 years. He owned the property for 10 years</w:t>
      </w:r>
      <w:r w:rsidR="00B5354D">
        <w:rPr>
          <w:rFonts w:ascii="Calibri" w:hAnsi="Calibri"/>
          <w:b/>
          <w:color w:val="000000"/>
        </w:rPr>
        <w:t>,</w:t>
      </w:r>
      <w:r w:rsidRPr="007334B6">
        <w:rPr>
          <w:rFonts w:ascii="Calibri" w:hAnsi="Calibri"/>
          <w:b/>
          <w:color w:val="000000"/>
        </w:rPr>
        <w:t xml:space="preserve"> so he is allowed to exclude 80% of the gain ($210,000 </w:t>
      </w:r>
      <w:r w:rsidRPr="007334B6">
        <w:rPr>
          <w:rFonts w:ascii="Calibri" w:hAnsi="Calibri"/>
          <w:b/>
          <w:color w:val="000000"/>
        </w:rPr>
        <w:sym w:font="Symbol" w:char="F0B4"/>
      </w:r>
      <w:r w:rsidRPr="007334B6">
        <w:rPr>
          <w:rFonts w:ascii="Calibri" w:hAnsi="Calibri"/>
          <w:b/>
          <w:color w:val="000000"/>
        </w:rPr>
        <w:t xml:space="preserve"> 80% = $168,000).</w:t>
      </w:r>
    </w:p>
    <w:p w:rsidR="002A71C4"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14-02 Compute the taxable gain on the sale of a residence and explain the requirements for excluding gain on the sale.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9014B5" w:rsidRPr="007334B6" w:rsidRDefault="003A35B9" w:rsidP="006B09A8">
      <w:pPr>
        <w:widowControl w:val="0"/>
        <w:autoSpaceDE w:val="0"/>
        <w:autoSpaceDN w:val="0"/>
        <w:adjustRightInd w:val="0"/>
        <w:spacing w:line="260" w:lineRule="atLeast"/>
        <w:rPr>
          <w:rFonts w:ascii="Calibri" w:hAnsi="Calibri"/>
          <w:i/>
          <w:iCs/>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What is the maximum amount of gain on the sale of principal residence a married couple may exclude from gross income? </w:t>
      </w:r>
    </w:p>
    <w:tbl>
      <w:tblPr>
        <w:tblW w:w="9810" w:type="dxa"/>
        <w:tblInd w:w="198" w:type="dxa"/>
        <w:tblLook w:val="01E0" w:firstRow="1" w:lastRow="1" w:firstColumn="1" w:lastColumn="1" w:noHBand="0" w:noVBand="0"/>
      </w:tblPr>
      <w:tblGrid>
        <w:gridCol w:w="419"/>
        <w:gridCol w:w="1274"/>
        <w:gridCol w:w="546"/>
        <w:gridCol w:w="1257"/>
        <w:gridCol w:w="450"/>
        <w:gridCol w:w="1314"/>
        <w:gridCol w:w="409"/>
        <w:gridCol w:w="1258"/>
        <w:gridCol w:w="450"/>
        <w:gridCol w:w="2058"/>
        <w:gridCol w:w="375"/>
      </w:tblGrid>
      <w:tr w:rsidR="009014B5" w:rsidRPr="007334B6" w:rsidTr="00AF6904">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784159"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$25,000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5"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$250,000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$500,000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784159" w:rsidP="006B09A8">
            <w:pPr>
              <w:widowControl w:val="0"/>
              <w:tabs>
                <w:tab w:val="left" w:pos="2970"/>
              </w:tabs>
              <w:spacing w:line="260" w:lineRule="atLeast"/>
              <w:rPr>
                <w:rFonts w:ascii="Calibri" w:hAnsi="Calibri"/>
                <w:b/>
                <w:color w:val="000000"/>
              </w:rPr>
            </w:pPr>
            <w:r w:rsidRPr="007334B6">
              <w:rPr>
                <w:rFonts w:ascii="Calibri" w:hAnsi="Calibri"/>
                <w:b/>
                <w:color w:val="000000"/>
              </w:rPr>
              <w:t>D</w:t>
            </w:r>
          </w:p>
        </w:tc>
      </w:tr>
    </w:tbl>
    <w:p w:rsidR="0078415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14-02 Compute the taxable gain on the sale of a residence and explain the requirements for excluding gain on the sale.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best describes a qualified residence for purposes of determining a taxpayer's deductible h</w:t>
      </w:r>
      <w:r w:rsidR="00784159" w:rsidRPr="007334B6">
        <w:rPr>
          <w:rFonts w:ascii="Calibri" w:hAnsi="Calibri"/>
          <w:color w:val="000000"/>
        </w:rPr>
        <w:t>ome mortgage interest expense?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Only the taxpayer's principal residence.</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784159" w:rsidP="006B09A8">
            <w:pPr>
              <w:widowControl w:val="0"/>
              <w:spacing w:line="240" w:lineRule="atLeast"/>
              <w:rPr>
                <w:rFonts w:ascii="Calibri" w:hAnsi="Calibri"/>
              </w:rPr>
            </w:pPr>
            <w:r w:rsidRPr="007334B6">
              <w:rPr>
                <w:rFonts w:ascii="Calibri" w:hAnsi="Calibri"/>
              </w:rPr>
              <w:t>C</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The taxpayer's principal residence and two other residences (chosen by the taxpayer).</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The taxpayer's principal residence and one other residence (chosen by the taxpayer).</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Any two residences chosen by the taxpayer.</w:t>
            </w:r>
          </w:p>
        </w:tc>
      </w:tr>
    </w:tbl>
    <w:p w:rsidR="00F55324" w:rsidRPr="007334B6" w:rsidRDefault="00F55324" w:rsidP="006B09A8">
      <w:pPr>
        <w:widowControl w:val="0"/>
        <w:autoSpaceDE w:val="0"/>
        <w:autoSpaceDN w:val="0"/>
        <w:adjustRightInd w:val="0"/>
        <w:spacing w:line="260" w:lineRule="atLeast"/>
        <w:ind w:left="180"/>
        <w:rPr>
          <w:rFonts w:ascii="Calibri" w:hAnsi="Calibri"/>
          <w:b/>
          <w:color w:val="000000"/>
        </w:rPr>
      </w:pPr>
      <w:r w:rsidRPr="007334B6">
        <w:rPr>
          <w:rFonts w:ascii="Calibri" w:hAnsi="Calibri"/>
          <w:color w:val="000000"/>
        </w:rPr>
        <w:br/>
      </w:r>
      <w:r w:rsidRPr="007334B6">
        <w:rPr>
          <w:rFonts w:ascii="Calibri" w:hAnsi="Calibri"/>
          <w:b/>
          <w:i/>
          <w:iCs/>
          <w:color w:val="000000"/>
        </w:rPr>
        <w:t>Learning Objective: 14-03 Determine the amount of allowable interest expense deductions on loans secured by a residence.</w:t>
      </w:r>
      <w:r w:rsidRPr="007334B6">
        <w:rPr>
          <w:rFonts w:ascii="Calibri" w:hAnsi="Calibri"/>
          <w:b/>
          <w:i/>
          <w:iCs/>
          <w:color w:val="000000"/>
        </w:rPr>
        <w:br/>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interest expense on</w:t>
      </w:r>
      <w:r w:rsidR="00784159" w:rsidRPr="007334B6">
        <w:rPr>
          <w:rFonts w:ascii="Calibri" w:hAnsi="Calibri"/>
          <w:color w:val="000000"/>
        </w:rPr>
        <w:t xml:space="preserve"> home-related debt is correct?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 xml:space="preserve">Taxpayers may deduct interest expense on a limited amount of home equity indebtedness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784159" w:rsidP="006B09A8">
            <w:pPr>
              <w:widowControl w:val="0"/>
              <w:spacing w:line="240" w:lineRule="atLeast"/>
              <w:rPr>
                <w:rFonts w:ascii="Calibri" w:hAnsi="Calibri"/>
              </w:rPr>
            </w:pPr>
            <w:r w:rsidRPr="007334B6">
              <w:rPr>
                <w:rFonts w:ascii="Calibri" w:hAnsi="Calibri"/>
              </w:rPr>
              <w:t>C</w:t>
            </w:r>
          </w:p>
        </w:tc>
      </w:tr>
      <w:tr w:rsidR="003C5C39" w:rsidRPr="007334B6" w:rsidTr="00CD0B8F">
        <w:trPr>
          <w:gridAfter w:val="1"/>
          <w:wAfter w:w="363" w:type="dxa"/>
        </w:trPr>
        <w:tc>
          <w:tcPr>
            <w:tcW w:w="438" w:type="dxa"/>
          </w:tcPr>
          <w:p w:rsidR="003C5C39" w:rsidRPr="007334B6" w:rsidRDefault="003C5C39" w:rsidP="006B09A8">
            <w:pPr>
              <w:widowControl w:val="0"/>
              <w:spacing w:line="240" w:lineRule="atLeast"/>
              <w:rPr>
                <w:rFonts w:ascii="Calibri" w:hAnsi="Calibri"/>
                <w:b/>
                <w:bCs/>
              </w:rPr>
            </w:pPr>
          </w:p>
        </w:tc>
        <w:tc>
          <w:tcPr>
            <w:tcW w:w="9102" w:type="dxa"/>
          </w:tcPr>
          <w:p w:rsidR="003C5C39" w:rsidRPr="007334B6" w:rsidRDefault="003C5C39" w:rsidP="006B09A8">
            <w:pPr>
              <w:widowControl w:val="0"/>
              <w:spacing w:line="240" w:lineRule="atLeast"/>
              <w:rPr>
                <w:rFonts w:ascii="Calibri" w:hAnsi="Calibri"/>
                <w:bCs/>
              </w:rPr>
            </w:pPr>
            <w:r w:rsidRPr="007334B6">
              <w:rPr>
                <w:rFonts w:ascii="Calibri" w:hAnsi="Calibri"/>
                <w:color w:val="000000"/>
              </w:rPr>
              <w:t>but they may deduct interest expense on an unlimited amount of home acquisition indebtedness.</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Taxpayers may deduct interest expense on a limited amount of acquisition indebtedness but an unlimited amount of home equity indebtedness.</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Taxpayers may deduct interest expense on a limited amount of acquisition indebtedness and a limited amount of home equity indebtedness.</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None of the above statements is correct.</w:t>
            </w:r>
          </w:p>
        </w:tc>
      </w:tr>
    </w:tbl>
    <w:p w:rsidR="00390770" w:rsidRPr="007334B6" w:rsidRDefault="00390770" w:rsidP="006B09A8">
      <w:pPr>
        <w:widowControl w:val="0"/>
        <w:autoSpaceDE w:val="0"/>
        <w:autoSpaceDN w:val="0"/>
        <w:adjustRightInd w:val="0"/>
        <w:spacing w:line="260" w:lineRule="atLeast"/>
        <w:rPr>
          <w:rFonts w:ascii="Calibri" w:hAnsi="Calibri"/>
          <w:i/>
          <w:iCs/>
          <w:color w:val="000000"/>
        </w:rPr>
      </w:pPr>
    </w:p>
    <w:p w:rsidR="00390770" w:rsidRPr="007334B6" w:rsidRDefault="00F55324" w:rsidP="006B09A8">
      <w:pPr>
        <w:widowControl w:val="0"/>
        <w:autoSpaceDE w:val="0"/>
        <w:autoSpaceDN w:val="0"/>
        <w:adjustRightInd w:val="0"/>
        <w:spacing w:line="260" w:lineRule="atLeast"/>
        <w:ind w:left="180"/>
        <w:rPr>
          <w:rFonts w:ascii="Calibri" w:hAnsi="Calibri"/>
          <w:b/>
          <w:i/>
          <w:iCs/>
          <w:color w:val="000000"/>
        </w:rPr>
      </w:pPr>
      <w:r w:rsidRPr="007334B6">
        <w:rPr>
          <w:rFonts w:ascii="Calibri" w:hAnsi="Calibri"/>
          <w:b/>
          <w:i/>
          <w:iCs/>
          <w:color w:val="000000"/>
        </w:rPr>
        <w:t>Learning Objective: 14-03 Determine the amount of allowable interest expense deductions on loans secured by a residence.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Patrick purchased </w:t>
      </w:r>
      <w:r w:rsidR="00C30B63" w:rsidRPr="007334B6">
        <w:rPr>
          <w:rFonts w:ascii="Calibri" w:hAnsi="Calibri"/>
          <w:color w:val="000000"/>
        </w:rPr>
        <w:t xml:space="preserve">a home on January 1, </w:t>
      </w:r>
      <w:r w:rsidR="00B5354D">
        <w:rPr>
          <w:rFonts w:ascii="Calibri" w:hAnsi="Calibri"/>
          <w:color w:val="000000"/>
        </w:rPr>
        <w:t>2017</w:t>
      </w:r>
      <w:r w:rsidR="00C30B63" w:rsidRPr="007334B6">
        <w:rPr>
          <w:rFonts w:ascii="Calibri" w:hAnsi="Calibri"/>
          <w:color w:val="000000"/>
        </w:rPr>
        <w:t xml:space="preserve"> for $6</w:t>
      </w:r>
      <w:r w:rsidR="00F55324" w:rsidRPr="007334B6">
        <w:rPr>
          <w:rFonts w:ascii="Calibri" w:hAnsi="Calibri"/>
          <w:color w:val="000000"/>
        </w:rPr>
        <w:t>00,000 by making a down payment of $100,000 and financing the rema</w:t>
      </w:r>
      <w:r w:rsidR="00C30B63" w:rsidRPr="007334B6">
        <w:rPr>
          <w:rFonts w:ascii="Calibri" w:hAnsi="Calibri"/>
          <w:color w:val="000000"/>
        </w:rPr>
        <w:t>ining $5</w:t>
      </w:r>
      <w:r w:rsidR="00F55324" w:rsidRPr="007334B6">
        <w:rPr>
          <w:rFonts w:ascii="Calibri" w:hAnsi="Calibri"/>
          <w:color w:val="000000"/>
        </w:rPr>
        <w:t xml:space="preserve">00,000 with a 30-year loan, secured by the residence, at 6 percent. During </w:t>
      </w:r>
      <w:r w:rsidR="00B5354D">
        <w:rPr>
          <w:rFonts w:ascii="Calibri" w:hAnsi="Calibri"/>
          <w:color w:val="000000"/>
        </w:rPr>
        <w:t>2017</w:t>
      </w:r>
      <w:r w:rsidR="00F55324" w:rsidRPr="007334B6">
        <w:rPr>
          <w:rFonts w:ascii="Calibri" w:hAnsi="Calibri"/>
          <w:color w:val="000000"/>
        </w:rPr>
        <w:t xml:space="preserve"> Patrick made interest-only payments on the loan of $30,000. On July 1, </w:t>
      </w:r>
      <w:r w:rsidR="00B5354D">
        <w:rPr>
          <w:rFonts w:ascii="Calibri" w:hAnsi="Calibri"/>
          <w:color w:val="000000"/>
        </w:rPr>
        <w:t>2017</w:t>
      </w:r>
      <w:r w:rsidR="003623F9" w:rsidRPr="007334B6">
        <w:rPr>
          <w:rFonts w:ascii="Calibri" w:hAnsi="Calibri"/>
          <w:color w:val="000000"/>
        </w:rPr>
        <w:t>, when his home was worth $6</w:t>
      </w:r>
      <w:r w:rsidR="00F55324" w:rsidRPr="007334B6">
        <w:rPr>
          <w:rFonts w:ascii="Calibri" w:hAnsi="Calibri"/>
          <w:color w:val="000000"/>
        </w:rPr>
        <w:t xml:space="preserve">00,000 Patrick borrowed an additional $75,000 secured by the home at an interest rate of 8 percent. During </w:t>
      </w:r>
      <w:r w:rsidR="00B5354D">
        <w:rPr>
          <w:rFonts w:ascii="Calibri" w:hAnsi="Calibri"/>
          <w:color w:val="000000"/>
        </w:rPr>
        <w:t>2017</w:t>
      </w:r>
      <w:r w:rsidR="00F55324" w:rsidRPr="007334B6">
        <w:rPr>
          <w:rFonts w:ascii="Calibri" w:hAnsi="Calibri"/>
          <w:color w:val="000000"/>
        </w:rPr>
        <w:t>, he made interest-only payments on this loan in the amount o</w:t>
      </w:r>
      <w:r w:rsidR="003623F9" w:rsidRPr="007334B6">
        <w:rPr>
          <w:rFonts w:ascii="Calibri" w:hAnsi="Calibri"/>
          <w:color w:val="000000"/>
        </w:rPr>
        <w:t>f $3,000. What amount of the $33</w:t>
      </w:r>
      <w:r w:rsidR="00F55324" w:rsidRPr="007334B6">
        <w:rPr>
          <w:rFonts w:ascii="Calibri" w:hAnsi="Calibri"/>
          <w:color w:val="000000"/>
        </w:rPr>
        <w:t xml:space="preserve">,000 interest expense Patrick paid during </w:t>
      </w:r>
      <w:r w:rsidR="00B5354D">
        <w:rPr>
          <w:rFonts w:ascii="Calibri" w:hAnsi="Calibri"/>
          <w:color w:val="000000"/>
        </w:rPr>
        <w:t>2017</w:t>
      </w:r>
      <w:r w:rsidR="00F55324" w:rsidRPr="007334B6">
        <w:rPr>
          <w:rFonts w:ascii="Calibri" w:hAnsi="Calibri"/>
          <w:color w:val="000000"/>
        </w:rPr>
        <w:t xml:space="preserve"> may he de</w:t>
      </w:r>
      <w:r w:rsidR="00784159" w:rsidRPr="007334B6">
        <w:rPr>
          <w:rFonts w:ascii="Calibri" w:hAnsi="Calibri"/>
          <w:color w:val="000000"/>
        </w:rPr>
        <w:t>duct as an itemized deduction? </w:t>
      </w:r>
    </w:p>
    <w:tbl>
      <w:tblPr>
        <w:tblW w:w="9810" w:type="dxa"/>
        <w:tblInd w:w="198" w:type="dxa"/>
        <w:tblLook w:val="01E0" w:firstRow="1" w:lastRow="1" w:firstColumn="1" w:lastColumn="1" w:noHBand="0" w:noVBand="0"/>
      </w:tblPr>
      <w:tblGrid>
        <w:gridCol w:w="419"/>
        <w:gridCol w:w="1274"/>
        <w:gridCol w:w="546"/>
        <w:gridCol w:w="1256"/>
        <w:gridCol w:w="450"/>
        <w:gridCol w:w="1313"/>
        <w:gridCol w:w="409"/>
        <w:gridCol w:w="1258"/>
        <w:gridCol w:w="450"/>
        <w:gridCol w:w="2060"/>
        <w:gridCol w:w="375"/>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784159"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$3,000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$30,000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$3</w:t>
            </w:r>
            <w:r w:rsidR="003623F9" w:rsidRPr="007334B6">
              <w:rPr>
                <w:rFonts w:ascii="Calibri" w:hAnsi="Calibri"/>
                <w:color w:val="000000"/>
              </w:rPr>
              <w:t>3</w:t>
            </w:r>
            <w:r w:rsidRPr="007334B6">
              <w:rPr>
                <w:rFonts w:ascii="Calibri" w:hAnsi="Calibri"/>
                <w:color w:val="000000"/>
              </w:rPr>
              <w:t>,000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784159" w:rsidP="006B09A8">
            <w:pPr>
              <w:widowControl w:val="0"/>
              <w:tabs>
                <w:tab w:val="left" w:pos="2970"/>
              </w:tabs>
              <w:spacing w:line="260" w:lineRule="atLeast"/>
              <w:rPr>
                <w:rFonts w:ascii="Calibri" w:hAnsi="Calibri"/>
                <w:b/>
                <w:color w:val="000000"/>
              </w:rPr>
            </w:pPr>
            <w:r w:rsidRPr="007334B6">
              <w:rPr>
                <w:rFonts w:ascii="Calibri" w:hAnsi="Calibri"/>
                <w:b/>
                <w:color w:val="000000"/>
              </w:rPr>
              <w:t>D</w:t>
            </w:r>
          </w:p>
        </w:tc>
      </w:tr>
    </w:tbl>
    <w:p w:rsidR="007D274E"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Because the amount of home acquisition indebtedness is under $1,000,000 and the amount of home equity indebtedness is under $100,000, the full $33,000 of interest payments on both loans is deductible.</w:t>
      </w:r>
      <w:r w:rsidR="00784159" w:rsidRPr="007334B6">
        <w:rPr>
          <w:rFonts w:ascii="Calibri" w:hAnsi="Calibri"/>
          <w:b/>
          <w:color w:val="000000"/>
        </w:rPr>
        <w:t xml:space="preserve"> </w:t>
      </w:r>
      <w:r w:rsidR="003623F9" w:rsidRPr="007334B6">
        <w:rPr>
          <w:rFonts w:ascii="Calibri" w:hAnsi="Calibri"/>
          <w:b/>
          <w:color w:val="000000"/>
        </w:rPr>
        <w:t xml:space="preserve"> Patrick has equity of more than $75,000 when the home equity loan is obtained.</w:t>
      </w:r>
    </w:p>
    <w:p w:rsidR="007D274E" w:rsidRPr="007334B6" w:rsidRDefault="007D274E" w:rsidP="006B09A8">
      <w:pPr>
        <w:widowControl w:val="0"/>
        <w:autoSpaceDE w:val="0"/>
        <w:autoSpaceDN w:val="0"/>
        <w:adjustRightInd w:val="0"/>
        <w:spacing w:line="260" w:lineRule="atLeast"/>
        <w:ind w:left="720"/>
        <w:rPr>
          <w:rFonts w:ascii="Calibri" w:hAnsi="Calibri"/>
          <w:b/>
          <w:color w:val="000000"/>
        </w:rPr>
      </w:pPr>
    </w:p>
    <w:p w:rsidR="00784159" w:rsidRPr="007334B6" w:rsidRDefault="00F55324" w:rsidP="006B09A8">
      <w:pPr>
        <w:widowControl w:val="0"/>
        <w:autoSpaceDE w:val="0"/>
        <w:autoSpaceDN w:val="0"/>
        <w:adjustRightInd w:val="0"/>
        <w:spacing w:line="260" w:lineRule="atLeast"/>
        <w:ind w:left="180"/>
        <w:rPr>
          <w:rFonts w:ascii="Calibri" w:hAnsi="Calibri"/>
          <w:b/>
          <w:i/>
          <w:iCs/>
          <w:color w:val="000000"/>
        </w:rPr>
      </w:pPr>
      <w:r w:rsidRPr="007334B6">
        <w:rPr>
          <w:rFonts w:ascii="Calibri" w:hAnsi="Calibri"/>
          <w:b/>
          <w:i/>
          <w:iCs/>
          <w:color w:val="000000"/>
        </w:rPr>
        <w:t>Learning Objective: 14-03 Determine the amount of allowable interest expense deductions on loans secured by a residence.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Patricia purchased a home on January 1, </w:t>
      </w:r>
      <w:r w:rsidR="00B5354D">
        <w:rPr>
          <w:rFonts w:ascii="Calibri" w:hAnsi="Calibri"/>
          <w:color w:val="000000"/>
        </w:rPr>
        <w:t>2017</w:t>
      </w:r>
      <w:r w:rsidR="00F55324" w:rsidRPr="007334B6">
        <w:rPr>
          <w:rFonts w:ascii="Calibri" w:hAnsi="Calibri"/>
          <w:color w:val="000000"/>
        </w:rPr>
        <w:t xml:space="preserve"> for $1,200,000 by making a down payment of $100,000 and financing the remaining $1,100,000 with a 30-year loan, secured by the residence, at 6 percent. During </w:t>
      </w:r>
      <w:r w:rsidR="00B5354D">
        <w:rPr>
          <w:rFonts w:ascii="Calibri" w:hAnsi="Calibri"/>
          <w:color w:val="000000"/>
        </w:rPr>
        <w:t>2017</w:t>
      </w:r>
      <w:r w:rsidR="00F55324" w:rsidRPr="007334B6">
        <w:rPr>
          <w:rFonts w:ascii="Calibri" w:hAnsi="Calibri"/>
          <w:color w:val="000000"/>
        </w:rPr>
        <w:t xml:space="preserve">, Patricia made interest-only payments on the loan of $66,000. What amount of the $66,000 interest expense Patricia paid during </w:t>
      </w:r>
      <w:r w:rsidR="00B5354D">
        <w:rPr>
          <w:rFonts w:ascii="Calibri" w:hAnsi="Calibri"/>
          <w:color w:val="000000"/>
        </w:rPr>
        <w:t>2017</w:t>
      </w:r>
      <w:r w:rsidR="00F55324" w:rsidRPr="007334B6">
        <w:rPr>
          <w:rFonts w:ascii="Calibri" w:hAnsi="Calibri"/>
          <w:color w:val="000000"/>
        </w:rPr>
        <w:t xml:space="preserve"> may she deduct as an itemized deduction? </w:t>
      </w:r>
    </w:p>
    <w:tbl>
      <w:tblPr>
        <w:tblW w:w="9810" w:type="dxa"/>
        <w:tblInd w:w="198" w:type="dxa"/>
        <w:tblLook w:val="01E0" w:firstRow="1" w:lastRow="1" w:firstColumn="1" w:lastColumn="1" w:noHBand="0" w:noVBand="0"/>
      </w:tblPr>
      <w:tblGrid>
        <w:gridCol w:w="419"/>
        <w:gridCol w:w="1274"/>
        <w:gridCol w:w="546"/>
        <w:gridCol w:w="1256"/>
        <w:gridCol w:w="450"/>
        <w:gridCol w:w="1313"/>
        <w:gridCol w:w="409"/>
        <w:gridCol w:w="1258"/>
        <w:gridCol w:w="450"/>
        <w:gridCol w:w="2060"/>
        <w:gridCol w:w="375"/>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784159"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$6,000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$60,000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$66,000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784159" w:rsidP="006B09A8">
            <w:pPr>
              <w:widowControl w:val="0"/>
              <w:tabs>
                <w:tab w:val="left" w:pos="2970"/>
              </w:tabs>
              <w:spacing w:line="260" w:lineRule="atLeast"/>
              <w:rPr>
                <w:rFonts w:ascii="Calibri" w:hAnsi="Calibri"/>
                <w:b/>
                <w:color w:val="000000"/>
              </w:rPr>
            </w:pPr>
            <w:r w:rsidRPr="007334B6">
              <w:rPr>
                <w:rFonts w:ascii="Calibri" w:hAnsi="Calibri"/>
                <w:b/>
                <w:color w:val="000000"/>
              </w:rPr>
              <w:t>D</w:t>
            </w:r>
          </w:p>
        </w:tc>
      </w:tr>
    </w:tbl>
    <w:p w:rsidR="009014B5" w:rsidRPr="007334B6" w:rsidRDefault="009014B5" w:rsidP="006B09A8">
      <w:pPr>
        <w:widowControl w:val="0"/>
        <w:autoSpaceDE w:val="0"/>
        <w:autoSpaceDN w:val="0"/>
        <w:adjustRightInd w:val="0"/>
        <w:spacing w:line="260" w:lineRule="atLeast"/>
        <w:rPr>
          <w:rFonts w:ascii="Calibri" w:hAnsi="Calibri"/>
          <w:color w:val="000000"/>
        </w:rPr>
      </w:pPr>
    </w:p>
    <w:p w:rsidR="00390770" w:rsidRPr="007334B6" w:rsidRDefault="00F55324" w:rsidP="006B09A8">
      <w:pPr>
        <w:widowControl w:val="0"/>
        <w:autoSpaceDE w:val="0"/>
        <w:autoSpaceDN w:val="0"/>
        <w:adjustRightInd w:val="0"/>
        <w:spacing w:line="260" w:lineRule="atLeast"/>
        <w:ind w:left="720"/>
        <w:rPr>
          <w:rFonts w:ascii="Calibri" w:hAnsi="Calibri"/>
          <w:b/>
          <w:i/>
          <w:iCs/>
          <w:color w:val="000000"/>
        </w:rPr>
      </w:pPr>
      <w:r w:rsidRPr="007334B6">
        <w:rPr>
          <w:rFonts w:ascii="Calibri" w:hAnsi="Calibri"/>
          <w:b/>
          <w:color w:val="000000"/>
        </w:rPr>
        <w:t>Interest deductible on $1,000,000 of acquisition indebtedness and $100,000 of home equity indebtedness.</w:t>
      </w:r>
      <w:r w:rsidR="00784159" w:rsidRPr="007334B6">
        <w:rPr>
          <w:rFonts w:ascii="Calibri" w:hAnsi="Calibri"/>
          <w:b/>
          <w:color w:val="000000"/>
        </w:rPr>
        <w:t xml:space="preserve"> </w:t>
      </w:r>
      <w:r w:rsidRPr="007334B6">
        <w:rPr>
          <w:rFonts w:ascii="Calibri" w:hAnsi="Calibri"/>
          <w:b/>
          <w:color w:val="000000"/>
        </w:rPr>
        <w:t> </w:t>
      </w:r>
      <w:r w:rsidRPr="007334B6">
        <w:rPr>
          <w:rFonts w:ascii="Calibri" w:hAnsi="Calibri"/>
          <w:b/>
          <w:i/>
          <w:iCs/>
          <w:color w:val="000000"/>
        </w:rPr>
        <w:t>Learning Objective: 14-03 Determine the amount of allowable interest expense deductions on loans secured by a residence.</w:t>
      </w:r>
    </w:p>
    <w:p w:rsidR="00784159" w:rsidRPr="007334B6" w:rsidRDefault="00784159"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Lauren purchased a home on January 1, </w:t>
      </w:r>
      <w:r w:rsidR="00B5354D">
        <w:rPr>
          <w:rFonts w:ascii="Calibri" w:hAnsi="Calibri"/>
          <w:color w:val="000000"/>
        </w:rPr>
        <w:t>2016</w:t>
      </w:r>
      <w:r w:rsidR="00F55324" w:rsidRPr="007334B6">
        <w:rPr>
          <w:rFonts w:ascii="Calibri" w:hAnsi="Calibri"/>
          <w:color w:val="000000"/>
        </w:rPr>
        <w:t xml:space="preserve"> for $500,000 by making a down payment of $200,000 and financing the remaining $300,000 with a 30-year loan, secured by the residence. During </w:t>
      </w:r>
      <w:r w:rsidR="00B5354D">
        <w:rPr>
          <w:rFonts w:ascii="Calibri" w:hAnsi="Calibri"/>
          <w:color w:val="000000"/>
        </w:rPr>
        <w:t>2016</w:t>
      </w:r>
      <w:r w:rsidR="00F55324" w:rsidRPr="007334B6">
        <w:rPr>
          <w:rFonts w:ascii="Calibri" w:hAnsi="Calibri"/>
          <w:color w:val="000000"/>
        </w:rPr>
        <w:t xml:space="preserve">, Lauren made interest-only payments on the loan. On July 1, </w:t>
      </w:r>
      <w:r w:rsidR="00B5354D">
        <w:rPr>
          <w:rFonts w:ascii="Calibri" w:hAnsi="Calibri"/>
          <w:color w:val="000000"/>
        </w:rPr>
        <w:t>2016</w:t>
      </w:r>
      <w:r w:rsidR="00F55324" w:rsidRPr="007334B6">
        <w:rPr>
          <w:rFonts w:ascii="Calibri" w:hAnsi="Calibri"/>
          <w:color w:val="000000"/>
        </w:rPr>
        <w:t xml:space="preserve">, when her home was valued at $500,000, she borrowed an additional $150,000, secured by the residence. During </w:t>
      </w:r>
      <w:r w:rsidR="00B5354D">
        <w:rPr>
          <w:rFonts w:ascii="Calibri" w:hAnsi="Calibri"/>
          <w:color w:val="000000"/>
        </w:rPr>
        <w:t>2016</w:t>
      </w:r>
      <w:r w:rsidR="00F55324" w:rsidRPr="007334B6">
        <w:rPr>
          <w:rFonts w:ascii="Calibri" w:hAnsi="Calibri"/>
          <w:color w:val="000000"/>
        </w:rPr>
        <w:t xml:space="preserve">, she made interest-only payments on the second loan. Which of the following statements regarding the deductibility of the interest Lauren paid is correct (assume she uses the chronological order of the loans to determine deductible interest expense </w:t>
      </w:r>
      <w:r w:rsidR="00784159" w:rsidRPr="007334B6">
        <w:rPr>
          <w:rFonts w:ascii="Calibri" w:hAnsi="Calibri"/>
          <w:color w:val="000000"/>
        </w:rPr>
        <w:t>if a limitation applies)?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 xml:space="preserve">Lauren may deduct all of the interest on the first loan but she may deduct only two-thirds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784159" w:rsidP="006B09A8">
            <w:pPr>
              <w:widowControl w:val="0"/>
              <w:spacing w:line="240" w:lineRule="atLeast"/>
              <w:rPr>
                <w:rFonts w:ascii="Calibri" w:hAnsi="Calibri"/>
              </w:rPr>
            </w:pPr>
            <w:r w:rsidRPr="007334B6">
              <w:rPr>
                <w:rFonts w:ascii="Calibri" w:hAnsi="Calibri"/>
              </w:rPr>
              <w:t>A</w:t>
            </w:r>
          </w:p>
        </w:tc>
      </w:tr>
      <w:tr w:rsidR="003C5C39" w:rsidRPr="007334B6" w:rsidTr="00CD0B8F">
        <w:trPr>
          <w:gridAfter w:val="1"/>
          <w:wAfter w:w="375" w:type="dxa"/>
        </w:trPr>
        <w:tc>
          <w:tcPr>
            <w:tcW w:w="438" w:type="dxa"/>
          </w:tcPr>
          <w:p w:rsidR="003C5C39" w:rsidRPr="007334B6" w:rsidRDefault="003C5C39" w:rsidP="006B09A8">
            <w:pPr>
              <w:widowControl w:val="0"/>
              <w:spacing w:line="240" w:lineRule="atLeast"/>
              <w:rPr>
                <w:rFonts w:ascii="Calibri" w:hAnsi="Calibri"/>
                <w:b/>
                <w:bCs/>
              </w:rPr>
            </w:pPr>
          </w:p>
        </w:tc>
        <w:tc>
          <w:tcPr>
            <w:tcW w:w="9102" w:type="dxa"/>
          </w:tcPr>
          <w:p w:rsidR="003C5C39" w:rsidRPr="007334B6" w:rsidRDefault="005D3F52" w:rsidP="006B09A8">
            <w:pPr>
              <w:widowControl w:val="0"/>
              <w:spacing w:line="240" w:lineRule="atLeast"/>
              <w:rPr>
                <w:rFonts w:ascii="Calibri" w:hAnsi="Calibri"/>
                <w:bCs/>
              </w:rPr>
            </w:pPr>
            <w:r w:rsidRPr="005D3F52">
              <w:rPr>
                <w:rFonts w:ascii="Calibri" w:hAnsi="Calibri"/>
                <w:color w:val="000000"/>
              </w:rPr>
              <w:t xml:space="preserve">of the </w:t>
            </w:r>
            <w:r w:rsidR="003C5C39" w:rsidRPr="007334B6">
              <w:rPr>
                <w:rFonts w:ascii="Calibri" w:hAnsi="Calibri"/>
                <w:color w:val="000000"/>
              </w:rPr>
              <w:t>interest on the second loan unless she uses the loan proceeds to substantially improve the home.</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Lauren may deduct all of the interest on the first loan but she may deduct only two-thirds of the interest on the second loan no matter what she does with the proceeds of the second loan.</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Lauren may deduct all of the interest on the first loan or all of the interest on the second loan.</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84159" w:rsidP="006B09A8">
            <w:pPr>
              <w:widowControl w:val="0"/>
              <w:spacing w:line="240" w:lineRule="atLeast"/>
              <w:rPr>
                <w:rFonts w:ascii="Calibri" w:hAnsi="Calibri"/>
                <w:bCs/>
              </w:rPr>
            </w:pPr>
            <w:r w:rsidRPr="007334B6">
              <w:rPr>
                <w:rFonts w:ascii="Calibri" w:hAnsi="Calibri"/>
                <w:color w:val="000000"/>
              </w:rPr>
              <w:t>Lauren may deduct all of the interest on the first loan and all of the interest on the second loan no matter what she does with the loan proceeds.</w:t>
            </w:r>
          </w:p>
        </w:tc>
      </w:tr>
    </w:tbl>
    <w:p w:rsidR="00784159" w:rsidRPr="007334B6" w:rsidRDefault="00784159" w:rsidP="006B09A8">
      <w:pPr>
        <w:widowControl w:val="0"/>
        <w:autoSpaceDE w:val="0"/>
        <w:autoSpaceDN w:val="0"/>
        <w:adjustRightInd w:val="0"/>
        <w:spacing w:line="260" w:lineRule="atLeast"/>
        <w:rPr>
          <w:rFonts w:ascii="Calibri" w:hAnsi="Calibri"/>
          <w:color w:val="000000"/>
        </w:rPr>
      </w:pPr>
    </w:p>
    <w:p w:rsidR="00784159" w:rsidRPr="007334B6" w:rsidRDefault="00784159" w:rsidP="006B09A8">
      <w:pPr>
        <w:widowControl w:val="0"/>
        <w:autoSpaceDE w:val="0"/>
        <w:autoSpaceDN w:val="0"/>
        <w:adjustRightInd w:val="0"/>
        <w:spacing w:line="260" w:lineRule="atLeast"/>
        <w:ind w:left="720"/>
        <w:rPr>
          <w:rFonts w:ascii="Calibri" w:hAnsi="Calibri"/>
          <w:b/>
          <w:color w:val="000000"/>
        </w:rPr>
      </w:pPr>
      <w:r w:rsidRPr="007334B6">
        <w:rPr>
          <w:rFonts w:ascii="Calibri" w:hAnsi="Calibri"/>
          <w:b/>
          <w:color w:val="000000"/>
        </w:rPr>
        <w:t>Interest on a home equity loan is limited to $100,000, therefore, since she borrowed $150,000 only 2/3 of the interest is deductible ($100,000 ¸ $150,000 = 2/3). If the proceeds are used to improve the home, the debt is considered acquisition indebtedness.</w:t>
      </w:r>
    </w:p>
    <w:p w:rsidR="00390770" w:rsidRPr="007334B6" w:rsidRDefault="00F55324" w:rsidP="006B09A8">
      <w:pPr>
        <w:widowControl w:val="0"/>
        <w:autoSpaceDE w:val="0"/>
        <w:autoSpaceDN w:val="0"/>
        <w:adjustRightInd w:val="0"/>
        <w:spacing w:line="260" w:lineRule="atLeast"/>
        <w:ind w:left="720"/>
        <w:rPr>
          <w:rFonts w:ascii="Calibri" w:hAnsi="Calibri"/>
          <w:b/>
          <w:i/>
          <w:iCs/>
          <w:color w:val="000000"/>
        </w:rPr>
      </w:pPr>
      <w:r w:rsidRPr="007334B6">
        <w:rPr>
          <w:rFonts w:ascii="Calibri" w:hAnsi="Calibri"/>
          <w:b/>
          <w:i/>
          <w:iCs/>
          <w:color w:val="000000"/>
        </w:rPr>
        <w:t xml:space="preserve">Learning Objective: 14-03 Determine the amount of allowable interest expense deductions on </w:t>
      </w:r>
      <w:r w:rsidRPr="007334B6">
        <w:rPr>
          <w:rFonts w:ascii="Calibri" w:hAnsi="Calibri"/>
          <w:b/>
          <w:i/>
          <w:iCs/>
          <w:color w:val="000000"/>
        </w:rPr>
        <w:lastRenderedPageBreak/>
        <w:t>loans secured by a residence.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Kimberly purchased a home on January 1, </w:t>
      </w:r>
      <w:r w:rsidR="00B5354D">
        <w:rPr>
          <w:rFonts w:ascii="Calibri" w:hAnsi="Calibri"/>
          <w:color w:val="000000"/>
        </w:rPr>
        <w:t>2016</w:t>
      </w:r>
      <w:r w:rsidR="00F55324" w:rsidRPr="007334B6">
        <w:rPr>
          <w:rFonts w:ascii="Calibri" w:hAnsi="Calibri"/>
          <w:color w:val="000000"/>
        </w:rPr>
        <w:t xml:space="preserve"> for $500,000 by making a down payment of $200,000 and financing the remaining $300,000 with a 30-year loan, secured by the residence, at 6 percent. During </w:t>
      </w:r>
      <w:r w:rsidR="00B5354D">
        <w:rPr>
          <w:rFonts w:ascii="Calibri" w:hAnsi="Calibri"/>
          <w:color w:val="000000"/>
        </w:rPr>
        <w:t>2016</w:t>
      </w:r>
      <w:r w:rsidR="00F55324" w:rsidRPr="007334B6">
        <w:rPr>
          <w:rFonts w:ascii="Calibri" w:hAnsi="Calibri"/>
          <w:color w:val="000000"/>
        </w:rPr>
        <w:t xml:space="preserve"> and </w:t>
      </w:r>
      <w:r w:rsidR="00B5354D">
        <w:rPr>
          <w:rFonts w:ascii="Calibri" w:hAnsi="Calibri"/>
          <w:color w:val="000000"/>
        </w:rPr>
        <w:t>2017</w:t>
      </w:r>
      <w:r w:rsidR="00F55324" w:rsidRPr="007334B6">
        <w:rPr>
          <w:rFonts w:ascii="Calibri" w:hAnsi="Calibri"/>
          <w:color w:val="000000"/>
        </w:rPr>
        <w:t xml:space="preserve"> Kimberly made interest-only payments on the loan in the amount of $18,000 each year. On </w:t>
      </w:r>
      <w:r w:rsidR="00F55324" w:rsidRPr="007334B6">
        <w:rPr>
          <w:rFonts w:ascii="Calibri" w:hAnsi="Calibri"/>
          <w:color w:val="000000"/>
          <w:u w:val="single"/>
        </w:rPr>
        <w:t xml:space="preserve">July 1, </w:t>
      </w:r>
      <w:r w:rsidR="00B5354D">
        <w:rPr>
          <w:rFonts w:ascii="Calibri" w:hAnsi="Calibri"/>
          <w:color w:val="000000"/>
          <w:u w:val="single"/>
        </w:rPr>
        <w:t>2016</w:t>
      </w:r>
      <w:r w:rsidR="00F55324" w:rsidRPr="007334B6">
        <w:rPr>
          <w:rFonts w:ascii="Calibri" w:hAnsi="Calibri"/>
          <w:color w:val="000000"/>
          <w:u w:val="single"/>
        </w:rPr>
        <w:t>,</w:t>
      </w:r>
      <w:r w:rsidR="00F55324" w:rsidRPr="007334B6">
        <w:rPr>
          <w:rFonts w:ascii="Calibri" w:hAnsi="Calibri"/>
          <w:color w:val="000000"/>
        </w:rPr>
        <w:t xml:space="preserve"> when her home was worth $500,000, Kimberly borrowed an additional $125,000 secured by the home at an interest rate of 8 percent. During </w:t>
      </w:r>
      <w:r w:rsidR="00B5354D">
        <w:rPr>
          <w:rFonts w:ascii="Calibri" w:hAnsi="Calibri"/>
          <w:color w:val="000000"/>
        </w:rPr>
        <w:t>2016</w:t>
      </w:r>
      <w:r w:rsidR="00F55324" w:rsidRPr="007334B6">
        <w:rPr>
          <w:rFonts w:ascii="Calibri" w:hAnsi="Calibri"/>
          <w:color w:val="000000"/>
        </w:rPr>
        <w:t xml:space="preserve">, she made interest-only payments on this loan in the amount of $2,500 and during </w:t>
      </w:r>
      <w:r w:rsidR="00B5354D">
        <w:rPr>
          <w:rFonts w:ascii="Calibri" w:hAnsi="Calibri"/>
          <w:color w:val="000000"/>
        </w:rPr>
        <w:t>2017</w:t>
      </w:r>
      <w:r w:rsidR="00F55324" w:rsidRPr="007334B6">
        <w:rPr>
          <w:rFonts w:ascii="Calibri" w:hAnsi="Calibri"/>
          <w:color w:val="000000"/>
        </w:rPr>
        <w:t xml:space="preserve">, she made interest only payments on the loan in the amount of $5,000. What is the maximum amount of the $23,000 interest expense Kimberly paid during </w:t>
      </w:r>
      <w:r w:rsidR="00B5354D">
        <w:rPr>
          <w:rFonts w:ascii="Calibri" w:hAnsi="Calibri"/>
          <w:color w:val="000000"/>
        </w:rPr>
        <w:t>2017</w:t>
      </w:r>
      <w:r w:rsidR="00F55324" w:rsidRPr="007334B6">
        <w:rPr>
          <w:rFonts w:ascii="Calibri" w:hAnsi="Calibri"/>
          <w:color w:val="000000"/>
        </w:rPr>
        <w:t xml:space="preserve"> that she may deduct as an itemized deduction, if she used the proceeds of the second loan to pay off student loans from law school? </w:t>
      </w:r>
    </w:p>
    <w:tbl>
      <w:tblPr>
        <w:tblW w:w="9810" w:type="dxa"/>
        <w:tblInd w:w="198" w:type="dxa"/>
        <w:tblLook w:val="01E0" w:firstRow="1" w:lastRow="1" w:firstColumn="1" w:lastColumn="1" w:noHBand="0" w:noVBand="0"/>
      </w:tblPr>
      <w:tblGrid>
        <w:gridCol w:w="418"/>
        <w:gridCol w:w="1277"/>
        <w:gridCol w:w="547"/>
        <w:gridCol w:w="1258"/>
        <w:gridCol w:w="450"/>
        <w:gridCol w:w="1315"/>
        <w:gridCol w:w="409"/>
        <w:gridCol w:w="1259"/>
        <w:gridCol w:w="450"/>
        <w:gridCol w:w="2064"/>
        <w:gridCol w:w="363"/>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784159"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8"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$18,000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$21,647</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$22,000</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784159" w:rsidP="006B09A8">
            <w:pPr>
              <w:widowControl w:val="0"/>
              <w:tabs>
                <w:tab w:val="left" w:pos="2970"/>
              </w:tabs>
              <w:spacing w:line="260" w:lineRule="atLeast"/>
              <w:rPr>
                <w:rFonts w:ascii="Calibri" w:hAnsi="Calibri"/>
                <w:b/>
                <w:color w:val="000000"/>
              </w:rPr>
            </w:pPr>
            <w:r w:rsidRPr="007334B6">
              <w:rPr>
                <w:rFonts w:ascii="Calibri" w:hAnsi="Calibri"/>
                <w:b/>
                <w:color w:val="000000"/>
              </w:rPr>
              <w:t>E</w:t>
            </w:r>
          </w:p>
        </w:tc>
      </w:tr>
    </w:tbl>
    <w:p w:rsidR="009014B5" w:rsidRPr="007334B6" w:rsidRDefault="009014B5" w:rsidP="006B09A8">
      <w:pPr>
        <w:widowControl w:val="0"/>
        <w:autoSpaceDE w:val="0"/>
        <w:autoSpaceDN w:val="0"/>
        <w:adjustRightInd w:val="0"/>
        <w:spacing w:line="260" w:lineRule="atLeast"/>
        <w:rPr>
          <w:rFonts w:ascii="Calibri" w:hAnsi="Calibri"/>
          <w:color w:val="000000"/>
        </w:rPr>
      </w:pPr>
    </w:p>
    <w:p w:rsidR="00784159"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 xml:space="preserve">Chronological method $18,000 + (5,000 </w:t>
      </w:r>
      <w:r w:rsidRPr="007334B6">
        <w:rPr>
          <w:rFonts w:ascii="Calibri" w:hAnsi="Calibri"/>
          <w:b/>
          <w:color w:val="000000"/>
        </w:rPr>
        <w:sym w:font="Symbol" w:char="F0B4"/>
      </w:r>
      <w:r w:rsidRPr="007334B6">
        <w:rPr>
          <w:rFonts w:ascii="Calibri" w:hAnsi="Calibri"/>
          <w:b/>
          <w:color w:val="000000"/>
        </w:rPr>
        <w:t xml:space="preserve"> 100/125) = $22,000.</w:t>
      </w:r>
      <w:r w:rsidRPr="007334B6">
        <w:rPr>
          <w:rFonts w:ascii="Calibri" w:hAnsi="Calibri"/>
          <w:b/>
          <w:color w:val="000000"/>
        </w:rPr>
        <w:br/>
        <w:t xml:space="preserve">Average method $400,000/$425,000 </w:t>
      </w:r>
      <w:r w:rsidRPr="007334B6">
        <w:rPr>
          <w:rFonts w:ascii="Calibri" w:hAnsi="Calibri"/>
          <w:b/>
          <w:color w:val="000000"/>
        </w:rPr>
        <w:sym w:font="Symbol" w:char="F0B4"/>
      </w:r>
      <w:r w:rsidRPr="007334B6">
        <w:rPr>
          <w:rFonts w:ascii="Calibri" w:hAnsi="Calibri"/>
          <w:b/>
          <w:color w:val="000000"/>
        </w:rPr>
        <w:t xml:space="preserve"> $23,000 = $21,647.</w:t>
      </w:r>
      <w:r w:rsidR="00784159" w:rsidRPr="007334B6">
        <w:rPr>
          <w:rFonts w:ascii="Calibri" w:hAnsi="Calibri"/>
          <w:b/>
          <w:color w:val="000000"/>
        </w:rPr>
        <w:t xml:space="preserve"> </w:t>
      </w:r>
    </w:p>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Learning Objective: 14-03 Determine the amount of allowable interest expense deductions on loans secured by a residence. </w:t>
      </w:r>
    </w:p>
    <w:p w:rsidR="00784159" w:rsidRPr="007334B6" w:rsidRDefault="00784159" w:rsidP="006B09A8">
      <w:pPr>
        <w:widowControl w:val="0"/>
        <w:autoSpaceDE w:val="0"/>
        <w:autoSpaceDN w:val="0"/>
        <w:adjustRightInd w:val="0"/>
        <w:spacing w:line="260" w:lineRule="atLeast"/>
        <w:ind w:left="720"/>
        <w:rPr>
          <w:rFonts w:ascii="Calibri" w:hAnsi="Calibri"/>
          <w:b/>
          <w:color w:val="000000"/>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Jessica purchased a home on January 1, </w:t>
      </w:r>
      <w:r w:rsidR="00B5354D">
        <w:rPr>
          <w:rFonts w:ascii="Calibri" w:hAnsi="Calibri"/>
          <w:color w:val="000000"/>
        </w:rPr>
        <w:t>2016</w:t>
      </w:r>
      <w:r w:rsidR="00F55324" w:rsidRPr="007334B6">
        <w:rPr>
          <w:rFonts w:ascii="Calibri" w:hAnsi="Calibri"/>
          <w:color w:val="000000"/>
        </w:rPr>
        <w:t xml:space="preserve"> for $500,000 by making a down payment of $200,000 and financing the remaining $300,000 with a 30-year loan, secured by the residence, at 6 percent. During </w:t>
      </w:r>
      <w:r w:rsidR="00B5354D">
        <w:rPr>
          <w:rFonts w:ascii="Calibri" w:hAnsi="Calibri"/>
          <w:color w:val="000000"/>
        </w:rPr>
        <w:t>2016</w:t>
      </w:r>
      <w:r w:rsidR="00F55324" w:rsidRPr="007334B6">
        <w:rPr>
          <w:rFonts w:ascii="Calibri" w:hAnsi="Calibri"/>
          <w:color w:val="000000"/>
        </w:rPr>
        <w:t xml:space="preserve"> and </w:t>
      </w:r>
      <w:r w:rsidR="00B5354D">
        <w:rPr>
          <w:rFonts w:ascii="Calibri" w:hAnsi="Calibri"/>
          <w:color w:val="000000"/>
        </w:rPr>
        <w:t>2017</w:t>
      </w:r>
      <w:r w:rsidR="00F55324" w:rsidRPr="007334B6">
        <w:rPr>
          <w:rFonts w:ascii="Calibri" w:hAnsi="Calibri"/>
          <w:color w:val="000000"/>
        </w:rPr>
        <w:t xml:space="preserve">, Jessica made interest-only payments on the loan of $18,000 (each year). On July 1, </w:t>
      </w:r>
      <w:r w:rsidR="00B5354D">
        <w:rPr>
          <w:rFonts w:ascii="Calibri" w:hAnsi="Calibri"/>
          <w:color w:val="000000"/>
        </w:rPr>
        <w:t>2016</w:t>
      </w:r>
      <w:r w:rsidR="00F55324" w:rsidRPr="007334B6">
        <w:rPr>
          <w:rFonts w:ascii="Calibri" w:hAnsi="Calibri"/>
          <w:color w:val="000000"/>
        </w:rPr>
        <w:t xml:space="preserve">, when her home was worth $500,000 Jessica borrowed an additional $125,000 secured by the home at an interest rate of 8 percent. During </w:t>
      </w:r>
      <w:r w:rsidR="00B5354D">
        <w:rPr>
          <w:rFonts w:ascii="Calibri" w:hAnsi="Calibri"/>
          <w:color w:val="000000"/>
        </w:rPr>
        <w:t>2016</w:t>
      </w:r>
      <w:r w:rsidR="00F55324" w:rsidRPr="007334B6">
        <w:rPr>
          <w:rFonts w:ascii="Calibri" w:hAnsi="Calibri"/>
          <w:color w:val="000000"/>
        </w:rPr>
        <w:t xml:space="preserve">, she made interest-only payments on this loan in the amount of $5,000. During </w:t>
      </w:r>
      <w:r w:rsidR="00B5354D">
        <w:rPr>
          <w:rFonts w:ascii="Calibri" w:hAnsi="Calibri"/>
          <w:color w:val="000000"/>
        </w:rPr>
        <w:t>2017</w:t>
      </w:r>
      <w:r w:rsidR="00F55324" w:rsidRPr="007334B6">
        <w:rPr>
          <w:rFonts w:ascii="Calibri" w:hAnsi="Calibri"/>
          <w:color w:val="000000"/>
        </w:rPr>
        <w:t xml:space="preserve">, she made interest only payments in the amount of $10,000. What is the maximum amount of the $28,000 interest expense Jessica paid during </w:t>
      </w:r>
      <w:r w:rsidR="00B5354D">
        <w:rPr>
          <w:rFonts w:ascii="Calibri" w:hAnsi="Calibri"/>
          <w:color w:val="000000"/>
        </w:rPr>
        <w:t>2017</w:t>
      </w:r>
      <w:r w:rsidR="00F55324" w:rsidRPr="007334B6">
        <w:rPr>
          <w:rFonts w:ascii="Calibri" w:hAnsi="Calibri"/>
          <w:color w:val="000000"/>
        </w:rPr>
        <w:t xml:space="preserve"> that she may deduct as an itemized deduction if she used the proceeds of the second loan to finish the basement in her home, landscape the yard, and add a home theater room in the basement of the home? </w:t>
      </w:r>
    </w:p>
    <w:tbl>
      <w:tblPr>
        <w:tblW w:w="9810" w:type="dxa"/>
        <w:tblInd w:w="198" w:type="dxa"/>
        <w:tblLook w:val="01E0" w:firstRow="1" w:lastRow="1" w:firstColumn="1" w:lastColumn="1" w:noHBand="0" w:noVBand="0"/>
      </w:tblPr>
      <w:tblGrid>
        <w:gridCol w:w="418"/>
        <w:gridCol w:w="1277"/>
        <w:gridCol w:w="547"/>
        <w:gridCol w:w="1259"/>
        <w:gridCol w:w="450"/>
        <w:gridCol w:w="1314"/>
        <w:gridCol w:w="409"/>
        <w:gridCol w:w="1259"/>
        <w:gridCol w:w="450"/>
        <w:gridCol w:w="2064"/>
        <w:gridCol w:w="363"/>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784159"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 xml:space="preserve">$0       </w:t>
            </w:r>
          </w:p>
        </w:tc>
        <w:tc>
          <w:tcPr>
            <w:tcW w:w="548"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$10,000     </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$26,353     </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$26,000    </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784159"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$28,000</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784159" w:rsidP="006B09A8">
            <w:pPr>
              <w:widowControl w:val="0"/>
              <w:tabs>
                <w:tab w:val="left" w:pos="2970"/>
              </w:tabs>
              <w:spacing w:line="260" w:lineRule="atLeast"/>
              <w:rPr>
                <w:rFonts w:ascii="Calibri" w:hAnsi="Calibri"/>
                <w:b/>
                <w:color w:val="000000"/>
              </w:rPr>
            </w:pPr>
            <w:r w:rsidRPr="007334B6">
              <w:rPr>
                <w:rFonts w:ascii="Calibri" w:hAnsi="Calibri"/>
                <w:b/>
                <w:color w:val="000000"/>
              </w:rPr>
              <w:t>E</w:t>
            </w:r>
          </w:p>
        </w:tc>
      </w:tr>
    </w:tbl>
    <w:p w:rsidR="009014B5" w:rsidRPr="007334B6" w:rsidRDefault="009014B5" w:rsidP="006B09A8">
      <w:pPr>
        <w:widowControl w:val="0"/>
        <w:autoSpaceDE w:val="0"/>
        <w:autoSpaceDN w:val="0"/>
        <w:adjustRightInd w:val="0"/>
        <w:spacing w:line="260" w:lineRule="atLeast"/>
        <w:rPr>
          <w:rFonts w:ascii="Calibri" w:hAnsi="Calibri"/>
          <w:color w:val="000000"/>
        </w:rPr>
      </w:pPr>
    </w:p>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All of the debt is counted as acquisition indebtedness.</w:t>
      </w:r>
    </w:p>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14-03 Determine the amount of allowable interest expense deductions on loans secured by a residence.</w:t>
      </w:r>
    </w:p>
    <w:p w:rsidR="003A35B9" w:rsidRPr="007334B6" w:rsidRDefault="003A35B9" w:rsidP="006B09A8">
      <w:pPr>
        <w:widowControl w:val="0"/>
        <w:autoSpaceDE w:val="0"/>
        <w:autoSpaceDN w:val="0"/>
        <w:adjustRightInd w:val="0"/>
        <w:spacing w:line="260" w:lineRule="atLeast"/>
        <w:rPr>
          <w:rFonts w:ascii="Calibri" w:hAnsi="Calibri"/>
          <w:i/>
          <w:iCs/>
          <w:color w:val="000000"/>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00F55324" w:rsidRPr="007334B6">
        <w:rPr>
          <w:rFonts w:ascii="Calibri" w:hAnsi="Calibri"/>
          <w:color w:val="000000"/>
        </w:rPr>
        <w:t xml:space="preserve"> Two years ago, Jaspreet purchased a new home for $500,000 by making a down payment of $400,000 and financing the remaining $100,000 with a loan, secured by the residence, at 6 percent. In </w:t>
      </w:r>
      <w:r w:rsidR="00B5354D">
        <w:rPr>
          <w:rFonts w:ascii="Calibri" w:hAnsi="Calibri"/>
          <w:color w:val="000000"/>
        </w:rPr>
        <w:t>2017</w:t>
      </w:r>
      <w:r w:rsidR="00F55324" w:rsidRPr="007334B6">
        <w:rPr>
          <w:rFonts w:ascii="Calibri" w:hAnsi="Calibri"/>
          <w:color w:val="000000"/>
        </w:rPr>
        <w:t xml:space="preserve">, Jaspreet made interest only payments of $6,000 on the $100,000 loan. On January 1, </w:t>
      </w:r>
      <w:r w:rsidR="00B5354D">
        <w:rPr>
          <w:rFonts w:ascii="Calibri" w:hAnsi="Calibri"/>
          <w:color w:val="000000"/>
        </w:rPr>
        <w:t>2017</w:t>
      </w:r>
      <w:r w:rsidR="00F55324" w:rsidRPr="007334B6">
        <w:rPr>
          <w:rFonts w:ascii="Calibri" w:hAnsi="Calibri"/>
          <w:color w:val="000000"/>
        </w:rPr>
        <w:t xml:space="preserve">, when his home was valued at $500,000 Jaspreet executed two home equity loans (both secured by the home). The first was for $80,000 at an interest rate of 9 percent. The second home equity loan from a different bank was for $40,000 at an interest rate of 7 percent. In </w:t>
      </w:r>
      <w:r w:rsidR="00B5354D">
        <w:rPr>
          <w:rFonts w:ascii="Calibri" w:hAnsi="Calibri"/>
          <w:color w:val="000000"/>
        </w:rPr>
        <w:t>2017</w:t>
      </w:r>
      <w:r w:rsidR="00F55324" w:rsidRPr="007334B6">
        <w:rPr>
          <w:rFonts w:ascii="Calibri" w:hAnsi="Calibri"/>
          <w:color w:val="000000"/>
        </w:rPr>
        <w:t>, Jaspreet paid $7,200 of interest payments on the first home equity loan and $2,800 interest expense on the second. Jaspreet used the proceeds from the home-equity loans for purposes unrelated to the home. What is the maximum amount of interest expense Jaspreet can deduct on these loans as home related interest expense? </w:t>
      </w:r>
    </w:p>
    <w:tbl>
      <w:tblPr>
        <w:tblW w:w="9810" w:type="dxa"/>
        <w:tblInd w:w="198" w:type="dxa"/>
        <w:tblLook w:val="01E0" w:firstRow="1" w:lastRow="1" w:firstColumn="1" w:lastColumn="1" w:noHBand="0" w:noVBand="0"/>
      </w:tblPr>
      <w:tblGrid>
        <w:gridCol w:w="418"/>
        <w:gridCol w:w="1278"/>
        <w:gridCol w:w="546"/>
        <w:gridCol w:w="1257"/>
        <w:gridCol w:w="450"/>
        <w:gridCol w:w="1312"/>
        <w:gridCol w:w="409"/>
        <w:gridCol w:w="1257"/>
        <w:gridCol w:w="450"/>
        <w:gridCol w:w="2058"/>
        <w:gridCol w:w="375"/>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0" w:type="dxa"/>
          </w:tcPr>
          <w:p w:rsidR="009014B5" w:rsidRPr="007334B6" w:rsidRDefault="00784159"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$6,000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$14,545</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$14,600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784159" w:rsidP="006B09A8">
            <w:pPr>
              <w:widowControl w:val="0"/>
              <w:tabs>
                <w:tab w:val="left" w:pos="2970"/>
              </w:tabs>
              <w:spacing w:line="260" w:lineRule="atLeast"/>
              <w:rPr>
                <w:rFonts w:ascii="Calibri" w:hAnsi="Calibri"/>
                <w:color w:val="000000"/>
              </w:rPr>
            </w:pPr>
            <w:r w:rsidRPr="007334B6">
              <w:rPr>
                <w:rFonts w:ascii="Calibri" w:hAnsi="Calibri"/>
                <w:color w:val="000000"/>
              </w:rPr>
              <w:t>$16,000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784159"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F55324" w:rsidRPr="007334B6" w:rsidRDefault="00F55324" w:rsidP="006B09A8">
      <w:pPr>
        <w:widowControl w:val="0"/>
        <w:autoSpaceDE w:val="0"/>
        <w:autoSpaceDN w:val="0"/>
        <w:adjustRightInd w:val="0"/>
        <w:spacing w:before="120" w:line="260" w:lineRule="atLeast"/>
        <w:rPr>
          <w:rFonts w:ascii="Calibri" w:hAnsi="Calibri"/>
          <w:b/>
          <w:color w:val="000000"/>
        </w:rPr>
      </w:pPr>
      <w:r w:rsidRPr="007334B6">
        <w:rPr>
          <w:rFonts w:ascii="Calibri" w:hAnsi="Calibri"/>
          <w:b/>
          <w:color w:val="000000"/>
        </w:rPr>
        <w:t xml:space="preserve">$6,000 + 7,200 + 1,400 = $14,600 (chronological method) is greater than 16,000 </w:t>
      </w:r>
      <w:r w:rsidRPr="007334B6">
        <w:rPr>
          <w:rFonts w:ascii="Calibri" w:hAnsi="Calibri"/>
          <w:b/>
          <w:color w:val="000000"/>
        </w:rPr>
        <w:sym w:font="Symbol" w:char="F0B4"/>
      </w:r>
      <w:r w:rsidRPr="007334B6">
        <w:rPr>
          <w:rFonts w:ascii="Calibri" w:hAnsi="Calibri"/>
          <w:b/>
          <w:color w:val="000000"/>
        </w:rPr>
        <w:t xml:space="preserve"> $200,000/($100,000 + 120,000) = $14,545 (average method).</w:t>
      </w:r>
      <w:r w:rsidRPr="007334B6">
        <w:rPr>
          <w:rFonts w:ascii="Calibri" w:hAnsi="Calibri"/>
          <w:b/>
          <w:color w:val="000000"/>
        </w:rPr>
        <w:br/>
      </w:r>
      <w:r w:rsidRPr="007334B6">
        <w:rPr>
          <w:rFonts w:ascii="Calibri" w:hAnsi="Calibri"/>
          <w:b/>
          <w:i/>
          <w:iCs/>
          <w:color w:val="000000"/>
        </w:rPr>
        <w:t>Learning Objective: 14-03 Determine the amount of allowable interest expense deductions on loans secured by a residence. </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lastRenderedPageBreak/>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Three years ago, Kris purchased a new home for $200,000 by making a down payment of $150,000 and financing the remaining $50,000 with a loan, secured by the residence, at 6 percent. As of January 1, </w:t>
      </w:r>
      <w:r w:rsidR="00B5354D">
        <w:rPr>
          <w:rFonts w:ascii="Calibri" w:hAnsi="Calibri"/>
          <w:color w:val="000000"/>
        </w:rPr>
        <w:t>2016</w:t>
      </w:r>
      <w:r w:rsidR="00F55324" w:rsidRPr="007334B6">
        <w:rPr>
          <w:rFonts w:ascii="Calibri" w:hAnsi="Calibri"/>
          <w:color w:val="000000"/>
        </w:rPr>
        <w:t xml:space="preserve">, the outstanding balance on the loan was $40,000. On January 1, </w:t>
      </w:r>
      <w:r w:rsidR="00B5354D">
        <w:rPr>
          <w:rFonts w:ascii="Calibri" w:hAnsi="Calibri"/>
          <w:color w:val="000000"/>
        </w:rPr>
        <w:t>2016</w:t>
      </w:r>
      <w:r w:rsidR="00F55324" w:rsidRPr="007334B6">
        <w:rPr>
          <w:rFonts w:ascii="Calibri" w:hAnsi="Calibri"/>
          <w:color w:val="000000"/>
        </w:rPr>
        <w:t xml:space="preserve">, when his home was worth $300,000, Kris refinanced the home by taking out a $150,000 mortgage at 5 percent. With the loan proceeds, he paid off the $40,000 balance of the existing mortgage and used the remainder for purposes unrelated to the home. During </w:t>
      </w:r>
      <w:r w:rsidR="00B5354D">
        <w:rPr>
          <w:rFonts w:ascii="Calibri" w:hAnsi="Calibri"/>
          <w:color w:val="000000"/>
        </w:rPr>
        <w:t>2016</w:t>
      </w:r>
      <w:r w:rsidR="00F55324" w:rsidRPr="007334B6">
        <w:rPr>
          <w:rFonts w:ascii="Calibri" w:hAnsi="Calibri"/>
          <w:color w:val="000000"/>
        </w:rPr>
        <w:t xml:space="preserve">, he made interest only payments on the new loan of $7,500. What amount of the $7,500 interest expense on the new loan can Kris deduct in </w:t>
      </w:r>
      <w:r w:rsidR="00B5354D">
        <w:rPr>
          <w:rFonts w:ascii="Calibri" w:hAnsi="Calibri"/>
          <w:color w:val="000000"/>
        </w:rPr>
        <w:t>2016</w:t>
      </w:r>
      <w:r w:rsidR="00F55324" w:rsidRPr="007334B6">
        <w:rPr>
          <w:rFonts w:ascii="Calibri" w:hAnsi="Calibri"/>
          <w:color w:val="000000"/>
        </w:rPr>
        <w:t xml:space="preserve"> on the new mortgage as home related interest expense? </w:t>
      </w:r>
    </w:p>
    <w:tbl>
      <w:tblPr>
        <w:tblW w:w="9810" w:type="dxa"/>
        <w:tblInd w:w="198" w:type="dxa"/>
        <w:tblLook w:val="01E0" w:firstRow="1" w:lastRow="1" w:firstColumn="1" w:lastColumn="1" w:noHBand="0" w:noVBand="0"/>
      </w:tblPr>
      <w:tblGrid>
        <w:gridCol w:w="419"/>
        <w:gridCol w:w="1278"/>
        <w:gridCol w:w="546"/>
        <w:gridCol w:w="1256"/>
        <w:gridCol w:w="450"/>
        <w:gridCol w:w="1312"/>
        <w:gridCol w:w="409"/>
        <w:gridCol w:w="1256"/>
        <w:gridCol w:w="450"/>
        <w:gridCol w:w="2059"/>
        <w:gridCol w:w="375"/>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0" w:type="dxa"/>
          </w:tcPr>
          <w:p w:rsidR="009014B5" w:rsidRPr="007334B6" w:rsidRDefault="006B43BF"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$2,000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$7,000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$7,500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5"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6B43BF"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F55324" w:rsidRPr="007334B6" w:rsidRDefault="00F55324" w:rsidP="006B09A8">
      <w:pPr>
        <w:widowControl w:val="0"/>
        <w:autoSpaceDE w:val="0"/>
        <w:autoSpaceDN w:val="0"/>
        <w:adjustRightInd w:val="0"/>
        <w:spacing w:before="120" w:line="260" w:lineRule="atLeast"/>
        <w:rPr>
          <w:rFonts w:ascii="Calibri" w:hAnsi="Calibri"/>
          <w:b/>
          <w:color w:val="000000"/>
        </w:rPr>
      </w:pPr>
      <w:r w:rsidRPr="007334B6">
        <w:rPr>
          <w:rFonts w:ascii="Calibri" w:hAnsi="Calibri"/>
          <w:b/>
          <w:color w:val="000000"/>
        </w:rPr>
        <w:t xml:space="preserve">$140,000 of the $150,000 is qualifying indebtedness ($40,000 acquisition indebtedness + $100,000 home equity indebtedness). So, he may deduct $7,000 ($7,500 </w:t>
      </w:r>
      <w:r w:rsidRPr="007334B6">
        <w:rPr>
          <w:rFonts w:ascii="Calibri" w:hAnsi="Calibri"/>
          <w:b/>
          <w:color w:val="000000"/>
        </w:rPr>
        <w:sym w:font="Symbol" w:char="F0B4"/>
      </w:r>
      <w:r w:rsidRPr="007334B6">
        <w:rPr>
          <w:rFonts w:ascii="Calibri" w:hAnsi="Calibri"/>
          <w:b/>
          <w:color w:val="000000"/>
        </w:rPr>
        <w:t xml:space="preserve"> 140/150).</w:t>
      </w:r>
      <w:r w:rsidR="0018554E" w:rsidRPr="007334B6">
        <w:rPr>
          <w:rFonts w:ascii="Calibri" w:hAnsi="Calibri"/>
          <w:b/>
          <w:color w:val="000000"/>
        </w:rPr>
        <w:t xml:space="preserve"> </w:t>
      </w:r>
      <w:r w:rsidRPr="007334B6">
        <w:rPr>
          <w:rFonts w:ascii="Calibri" w:hAnsi="Calibri"/>
          <w:b/>
          <w:i/>
          <w:iCs/>
          <w:color w:val="000000"/>
        </w:rPr>
        <w:t>Learning Objective: 14-03 Determine the amount of allowable interest expense deductions on loans secured by a residence. </w:t>
      </w:r>
    </w:p>
    <w:p w:rsidR="006B43BF" w:rsidRPr="007334B6" w:rsidRDefault="006B43BF"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00F55324" w:rsidRPr="007334B6">
        <w:rPr>
          <w:rFonts w:ascii="Calibri" w:hAnsi="Calibri"/>
          <w:color w:val="000000"/>
        </w:rPr>
        <w:t> Amanda purchased a home for $1,000,000 in 2001</w:t>
      </w:r>
      <w:r w:rsidR="00AF65B8" w:rsidRPr="007334B6">
        <w:rPr>
          <w:rFonts w:ascii="Calibri" w:hAnsi="Calibri"/>
          <w:color w:val="000000"/>
        </w:rPr>
        <w:t>.</w:t>
      </w:r>
      <w:r w:rsidR="00F55324" w:rsidRPr="007334B6">
        <w:rPr>
          <w:rFonts w:ascii="Calibri" w:hAnsi="Calibri"/>
          <w:color w:val="000000"/>
        </w:rPr>
        <w:t xml:space="preserve"> She paid $200,000 cash and borrowed the remaining $800,000. This is Am</w:t>
      </w:r>
      <w:r w:rsidR="00815DF4" w:rsidRPr="007334B6">
        <w:rPr>
          <w:rFonts w:ascii="Calibri" w:hAnsi="Calibri"/>
          <w:color w:val="000000"/>
        </w:rPr>
        <w:t>anda's only residence. I</w:t>
      </w:r>
      <w:r w:rsidR="00F55324" w:rsidRPr="007334B6">
        <w:rPr>
          <w:rFonts w:ascii="Calibri" w:hAnsi="Calibri"/>
          <w:color w:val="000000"/>
        </w:rPr>
        <w:t xml:space="preserve">n </w:t>
      </w:r>
      <w:r w:rsidR="00B5354D">
        <w:rPr>
          <w:rFonts w:ascii="Calibri" w:hAnsi="Calibri"/>
          <w:color w:val="000000"/>
        </w:rPr>
        <w:t>2017</w:t>
      </w:r>
      <w:r w:rsidR="00815DF4" w:rsidRPr="007334B6">
        <w:rPr>
          <w:rFonts w:ascii="Calibri" w:hAnsi="Calibri"/>
          <w:color w:val="000000"/>
        </w:rPr>
        <w:t>,</w:t>
      </w:r>
      <w:r w:rsidR="00F55324" w:rsidRPr="007334B6">
        <w:rPr>
          <w:rFonts w:ascii="Calibri" w:hAnsi="Calibri"/>
          <w:color w:val="000000"/>
        </w:rPr>
        <w:t xml:space="preserve"> when the home had appreciated to $1,500,000 and the remaining mortgage was $600,000, interest rates declined and Amanda refinanced her home. </w:t>
      </w:r>
      <w:r w:rsidR="00815DF4" w:rsidRPr="007334B6">
        <w:rPr>
          <w:rFonts w:ascii="Calibri" w:hAnsi="Calibri"/>
          <w:color w:val="000000"/>
        </w:rPr>
        <w:br/>
      </w:r>
      <w:r w:rsidR="00F55324" w:rsidRPr="007334B6">
        <w:rPr>
          <w:rFonts w:ascii="Calibri" w:hAnsi="Calibri"/>
          <w:color w:val="000000"/>
        </w:rPr>
        <w:t xml:space="preserve">She borrowed $1,000,000 at the time of the refinancing. </w:t>
      </w:r>
      <w:r w:rsidR="005D3F52" w:rsidRPr="007334B6">
        <w:rPr>
          <w:rFonts w:ascii="Calibri" w:hAnsi="Calibri"/>
          <w:color w:val="000000"/>
        </w:rPr>
        <w:br/>
      </w:r>
      <w:r w:rsidR="00AF65B8" w:rsidRPr="007334B6">
        <w:rPr>
          <w:rFonts w:ascii="Calibri" w:hAnsi="Calibri"/>
          <w:color w:val="000000"/>
        </w:rPr>
        <w:t>She used the extra $400,000 for travel and jewelry.</w:t>
      </w:r>
      <w:r w:rsidR="00815DF4" w:rsidRPr="007334B6">
        <w:rPr>
          <w:rFonts w:ascii="Calibri" w:hAnsi="Calibri"/>
          <w:color w:val="000000"/>
        </w:rPr>
        <w:br/>
      </w:r>
      <w:r w:rsidR="00F55324" w:rsidRPr="007334B6">
        <w:rPr>
          <w:rFonts w:ascii="Calibri" w:hAnsi="Calibri"/>
          <w:color w:val="000000"/>
        </w:rPr>
        <w:t>What is her total amount of qualifying home-related debt for tax purposes? </w:t>
      </w:r>
    </w:p>
    <w:tbl>
      <w:tblPr>
        <w:tblW w:w="9810" w:type="dxa"/>
        <w:tblInd w:w="198" w:type="dxa"/>
        <w:tblLook w:val="01E0" w:firstRow="1" w:lastRow="1" w:firstColumn="1" w:lastColumn="1" w:noHBand="0" w:noVBand="0"/>
      </w:tblPr>
      <w:tblGrid>
        <w:gridCol w:w="418"/>
        <w:gridCol w:w="1277"/>
        <w:gridCol w:w="543"/>
        <w:gridCol w:w="1255"/>
        <w:gridCol w:w="448"/>
        <w:gridCol w:w="1316"/>
        <w:gridCol w:w="409"/>
        <w:gridCol w:w="1309"/>
        <w:gridCol w:w="448"/>
        <w:gridCol w:w="2024"/>
        <w:gridCol w:w="363"/>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2" w:type="dxa"/>
          </w:tcPr>
          <w:p w:rsidR="009014B5" w:rsidRPr="007334B6" w:rsidRDefault="006B43BF"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$600,000</w:t>
            </w:r>
          </w:p>
        </w:tc>
        <w:tc>
          <w:tcPr>
            <w:tcW w:w="548"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$700,000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$1,000,000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$1,100,000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8"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6B43BF" w:rsidP="006B09A8">
            <w:pPr>
              <w:widowControl w:val="0"/>
              <w:tabs>
                <w:tab w:val="left" w:pos="2970"/>
              </w:tabs>
              <w:spacing w:line="260" w:lineRule="atLeast"/>
              <w:rPr>
                <w:rFonts w:ascii="Calibri" w:hAnsi="Calibri"/>
                <w:b/>
                <w:color w:val="000000"/>
              </w:rPr>
            </w:pPr>
            <w:r w:rsidRPr="007334B6">
              <w:rPr>
                <w:rFonts w:ascii="Calibri" w:hAnsi="Calibri"/>
                <w:b/>
                <w:color w:val="000000"/>
              </w:rPr>
              <w:t>B</w:t>
            </w:r>
          </w:p>
        </w:tc>
      </w:tr>
    </w:tbl>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$600,000 acquisition indebtedness + $100,000 qualified home equity indebtedness.</w:t>
      </w:r>
      <w:r w:rsidR="006B43BF" w:rsidRPr="007334B6">
        <w:rPr>
          <w:rFonts w:ascii="Calibri" w:hAnsi="Calibri"/>
          <w:b/>
          <w:color w:val="000000"/>
        </w:rPr>
        <w:t xml:space="preserve"> </w:t>
      </w:r>
      <w:r w:rsidRPr="007334B6">
        <w:rPr>
          <w:rFonts w:ascii="Calibri" w:hAnsi="Calibri"/>
          <w:b/>
          <w:color w:val="000000"/>
        </w:rPr>
        <w:br/>
      </w:r>
      <w:r w:rsidRPr="007334B6">
        <w:rPr>
          <w:rFonts w:ascii="Calibri" w:hAnsi="Calibri"/>
          <w:b/>
          <w:i/>
          <w:iCs/>
          <w:color w:val="000000"/>
        </w:rPr>
        <w:t>Learning Objective: 14-03</w:t>
      </w:r>
      <w:r w:rsidR="00AF65B8" w:rsidRPr="007334B6">
        <w:rPr>
          <w:rFonts w:ascii="Calibri" w:hAnsi="Calibri"/>
          <w:b/>
          <w:i/>
          <w:iCs/>
          <w:color w:val="000000"/>
        </w:rPr>
        <w:t>.</w:t>
      </w:r>
      <w:r w:rsidRPr="007334B6">
        <w:rPr>
          <w:rFonts w:ascii="Calibri" w:hAnsi="Calibri"/>
          <w:b/>
          <w:i/>
          <w:iCs/>
          <w:color w:val="000000"/>
        </w:rPr>
        <w:t xml:space="preserve"> Determine the amount of allowable interest expense deductions on loans secured by a residence. </w:t>
      </w:r>
    </w:p>
    <w:p w:rsidR="00F55324" w:rsidRPr="007334B6" w:rsidRDefault="00F55324" w:rsidP="006B09A8">
      <w:pPr>
        <w:widowControl w:val="0"/>
        <w:autoSpaceDE w:val="0"/>
        <w:autoSpaceDN w:val="0"/>
        <w:adjustRightInd w:val="0"/>
        <w:spacing w:line="260" w:lineRule="atLeast"/>
        <w:rPr>
          <w:rFonts w:ascii="Calibri" w:hAnsi="Calibri"/>
          <w:color w:val="000000"/>
        </w:rPr>
      </w:pPr>
    </w:p>
    <w:p w:rsidR="004C0BE8"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4C0BE8" w:rsidRPr="007334B6">
        <w:rPr>
          <w:rFonts w:ascii="Calibri" w:hAnsi="Calibri"/>
          <w:color w:val="000000"/>
        </w:rPr>
        <w:t xml:space="preserve">On March 31, </w:t>
      </w:r>
      <w:r w:rsidR="00B5354D">
        <w:rPr>
          <w:rFonts w:ascii="Calibri" w:hAnsi="Calibri"/>
          <w:color w:val="000000"/>
        </w:rPr>
        <w:t>2016</w:t>
      </w:r>
      <w:r w:rsidR="00F55324" w:rsidRPr="007334B6">
        <w:rPr>
          <w:rFonts w:ascii="Calibri" w:hAnsi="Calibri"/>
          <w:color w:val="000000"/>
        </w:rPr>
        <w:t xml:space="preserve">, Mary borrowed $200,000 to buy her principal residence. </w:t>
      </w:r>
    </w:p>
    <w:p w:rsidR="004C0BE8"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color w:val="000000"/>
        </w:rPr>
        <w:t xml:space="preserve">Mary paid 3 points to reduce her interest rate from 6 percent to 5 percent. </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color w:val="000000"/>
        </w:rPr>
        <w:t xml:space="preserve">The loan is for a 30-year period. What is Mary's </w:t>
      </w:r>
      <w:r w:rsidR="00B5354D">
        <w:rPr>
          <w:rFonts w:ascii="Calibri" w:hAnsi="Calibri"/>
          <w:color w:val="000000"/>
        </w:rPr>
        <w:t>2016</w:t>
      </w:r>
      <w:r w:rsidRPr="007334B6">
        <w:rPr>
          <w:rFonts w:ascii="Calibri" w:hAnsi="Calibri"/>
          <w:color w:val="000000"/>
        </w:rPr>
        <w:t xml:space="preserve"> deduction for her points paid? </w:t>
      </w:r>
    </w:p>
    <w:tbl>
      <w:tblPr>
        <w:tblW w:w="9810" w:type="dxa"/>
        <w:tblInd w:w="198" w:type="dxa"/>
        <w:tblLook w:val="01E0" w:firstRow="1" w:lastRow="1" w:firstColumn="1" w:lastColumn="1" w:noHBand="0" w:noVBand="0"/>
      </w:tblPr>
      <w:tblGrid>
        <w:gridCol w:w="420"/>
        <w:gridCol w:w="1276"/>
        <w:gridCol w:w="546"/>
        <w:gridCol w:w="1255"/>
        <w:gridCol w:w="450"/>
        <w:gridCol w:w="1312"/>
        <w:gridCol w:w="409"/>
        <w:gridCol w:w="1256"/>
        <w:gridCol w:w="450"/>
        <w:gridCol w:w="2061"/>
        <w:gridCol w:w="375"/>
      </w:tblGrid>
      <w:tr w:rsidR="009014B5" w:rsidRPr="007334B6" w:rsidTr="00CD0B8F">
        <w:tc>
          <w:tcPr>
            <w:tcW w:w="42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9" w:type="dxa"/>
          </w:tcPr>
          <w:p w:rsidR="009014B5" w:rsidRPr="007334B6" w:rsidRDefault="006B43BF"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$50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7"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$150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$4,500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$6,000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6B43BF" w:rsidP="006B09A8">
            <w:pPr>
              <w:widowControl w:val="0"/>
              <w:tabs>
                <w:tab w:val="left" w:pos="2970"/>
              </w:tabs>
              <w:spacing w:line="260" w:lineRule="atLeast"/>
              <w:rPr>
                <w:rFonts w:ascii="Calibri" w:hAnsi="Calibri"/>
                <w:b/>
                <w:color w:val="000000"/>
              </w:rPr>
            </w:pPr>
            <w:r w:rsidRPr="007334B6">
              <w:rPr>
                <w:rFonts w:ascii="Calibri" w:hAnsi="Calibri"/>
                <w:b/>
                <w:color w:val="000000"/>
              </w:rPr>
              <w:t>D</w:t>
            </w:r>
          </w:p>
        </w:tc>
      </w:tr>
    </w:tbl>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 xml:space="preserve">$200,000 </w:t>
      </w:r>
      <w:r w:rsidRPr="007334B6">
        <w:rPr>
          <w:rFonts w:ascii="Calibri" w:hAnsi="Calibri"/>
          <w:b/>
          <w:color w:val="000000"/>
        </w:rPr>
        <w:sym w:font="Symbol" w:char="F0B4"/>
      </w:r>
      <w:r w:rsidRPr="007334B6">
        <w:rPr>
          <w:rFonts w:ascii="Calibri" w:hAnsi="Calibri"/>
          <w:b/>
          <w:color w:val="000000"/>
        </w:rPr>
        <w:t xml:space="preserve"> 3% = $6,000</w:t>
      </w:r>
    </w:p>
    <w:p w:rsidR="006B43BF"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14-03 Determine the amount of allowable interest expense deductions on loans secured by a residence.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390770"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w:t>
      </w:r>
      <w:r w:rsidR="00C40D3F" w:rsidRPr="007334B6">
        <w:rPr>
          <w:rFonts w:ascii="Calibri" w:hAnsi="Calibri"/>
          <w:color w:val="000000"/>
        </w:rPr>
        <w:t>se statements about</w:t>
      </w:r>
      <w:r w:rsidR="00F55324" w:rsidRPr="007334B6">
        <w:rPr>
          <w:rFonts w:ascii="Calibri" w:hAnsi="Calibri"/>
          <w:color w:val="000000"/>
        </w:rPr>
        <w:t xml:space="preserve"> the tax deductibility of points related t</w:t>
      </w:r>
      <w:r w:rsidR="006B43BF" w:rsidRPr="007334B6">
        <w:rPr>
          <w:rFonts w:ascii="Calibri" w:hAnsi="Calibri"/>
          <w:color w:val="000000"/>
        </w:rPr>
        <w:t>o a home mortgage is correct?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6B43BF" w:rsidP="006B09A8">
            <w:pPr>
              <w:widowControl w:val="0"/>
              <w:spacing w:line="240" w:lineRule="atLeast"/>
              <w:rPr>
                <w:rFonts w:ascii="Calibri" w:hAnsi="Calibri"/>
                <w:bCs/>
              </w:rPr>
            </w:pPr>
            <w:r w:rsidRPr="007334B6">
              <w:rPr>
                <w:rFonts w:ascii="Calibri" w:hAnsi="Calibri"/>
                <w:color w:val="000000"/>
              </w:rPr>
              <w:t xml:space="preserve">Points paid in the form of a loan origination fee on an original home loan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6B43BF" w:rsidP="006B09A8">
            <w:pPr>
              <w:widowControl w:val="0"/>
              <w:spacing w:line="240" w:lineRule="atLeast"/>
              <w:rPr>
                <w:rFonts w:ascii="Calibri" w:hAnsi="Calibri"/>
              </w:rPr>
            </w:pPr>
            <w:r w:rsidRPr="007334B6">
              <w:rPr>
                <w:rFonts w:ascii="Calibri" w:hAnsi="Calibri"/>
              </w:rPr>
              <w:t>C</w:t>
            </w:r>
          </w:p>
        </w:tc>
      </w:tr>
      <w:tr w:rsidR="003C5C39" w:rsidRPr="007334B6" w:rsidTr="00CD0B8F">
        <w:trPr>
          <w:gridAfter w:val="1"/>
          <w:wAfter w:w="363" w:type="dxa"/>
        </w:trPr>
        <w:tc>
          <w:tcPr>
            <w:tcW w:w="438" w:type="dxa"/>
          </w:tcPr>
          <w:p w:rsidR="003C5C39" w:rsidRPr="007334B6" w:rsidRDefault="003C5C39" w:rsidP="006B09A8">
            <w:pPr>
              <w:widowControl w:val="0"/>
              <w:spacing w:line="240" w:lineRule="atLeast"/>
              <w:rPr>
                <w:rFonts w:ascii="Calibri" w:hAnsi="Calibri"/>
                <w:b/>
                <w:bCs/>
              </w:rPr>
            </w:pPr>
          </w:p>
        </w:tc>
        <w:tc>
          <w:tcPr>
            <w:tcW w:w="9102" w:type="dxa"/>
          </w:tcPr>
          <w:p w:rsidR="003C5C39" w:rsidRPr="007334B6" w:rsidRDefault="003C5C39" w:rsidP="006B09A8">
            <w:pPr>
              <w:widowControl w:val="0"/>
              <w:spacing w:line="240" w:lineRule="atLeast"/>
              <w:rPr>
                <w:rFonts w:ascii="Calibri" w:hAnsi="Calibri"/>
                <w:bCs/>
              </w:rPr>
            </w:pPr>
            <w:r w:rsidRPr="007334B6">
              <w:rPr>
                <w:rFonts w:ascii="Calibri" w:hAnsi="Calibri"/>
                <w:color w:val="000000"/>
              </w:rPr>
              <w:t>are deductible over the life of the loan.</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6B43BF" w:rsidP="006B09A8">
            <w:pPr>
              <w:widowControl w:val="0"/>
              <w:spacing w:line="240" w:lineRule="atLeast"/>
              <w:rPr>
                <w:rFonts w:ascii="Calibri" w:hAnsi="Calibri"/>
                <w:bCs/>
              </w:rPr>
            </w:pPr>
            <w:r w:rsidRPr="007334B6">
              <w:rPr>
                <w:rFonts w:ascii="Calibri" w:hAnsi="Calibri"/>
                <w:color w:val="000000"/>
              </w:rPr>
              <w:t>Points paid in the form of prepaid interest on an original home loan are deductible over the life of the loan.</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6B43BF" w:rsidP="006B09A8">
            <w:pPr>
              <w:widowControl w:val="0"/>
              <w:spacing w:line="240" w:lineRule="atLeast"/>
              <w:rPr>
                <w:rFonts w:ascii="Calibri" w:hAnsi="Calibri"/>
                <w:bCs/>
              </w:rPr>
            </w:pPr>
            <w:r w:rsidRPr="007334B6">
              <w:rPr>
                <w:rFonts w:ascii="Calibri" w:hAnsi="Calibri"/>
                <w:color w:val="000000"/>
              </w:rPr>
              <w:t>Points paid in the form of prepaid interest on a refinance are deductible over the life of the loan.</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6B43BF" w:rsidP="006B09A8">
            <w:pPr>
              <w:widowControl w:val="0"/>
              <w:spacing w:line="240" w:lineRule="atLeast"/>
              <w:rPr>
                <w:rFonts w:ascii="Calibri" w:hAnsi="Calibri"/>
                <w:bCs/>
              </w:rPr>
            </w:pPr>
            <w:r w:rsidRPr="007334B6">
              <w:rPr>
                <w:rFonts w:ascii="Calibri" w:hAnsi="Calibri"/>
                <w:color w:val="000000"/>
              </w:rPr>
              <w:t>None of the above statements is correct.</w:t>
            </w:r>
          </w:p>
        </w:tc>
      </w:tr>
    </w:tbl>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color w:val="000000"/>
        </w:rPr>
        <w:br/>
      </w:r>
      <w:r w:rsidRPr="007334B6">
        <w:rPr>
          <w:rFonts w:ascii="Calibri" w:hAnsi="Calibri"/>
          <w:b/>
          <w:i/>
          <w:iCs/>
          <w:color w:val="000000"/>
        </w:rPr>
        <w:t>Learning Objective: 14-03 Determine the amount of allowable interest expense deductions on loans secured by a residence.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6B43BF" w:rsidRPr="007334B6" w:rsidRDefault="006B43BF" w:rsidP="006B09A8">
      <w:pPr>
        <w:widowControl w:val="0"/>
        <w:autoSpaceDE w:val="0"/>
        <w:autoSpaceDN w:val="0"/>
        <w:adjustRightInd w:val="0"/>
        <w:spacing w:line="260" w:lineRule="atLeast"/>
        <w:rPr>
          <w:rFonts w:ascii="Calibri" w:hAnsi="Calibri"/>
          <w:color w:val="000000"/>
        </w:rPr>
      </w:pPr>
      <w:r w:rsidRPr="007334B6">
        <w:rPr>
          <w:rFonts w:ascii="Calibri" w:hAnsi="Calibri"/>
          <w:b/>
          <w:i/>
          <w:iCs/>
          <w:color w:val="000000"/>
        </w:rPr>
        <w:lastRenderedPageBreak/>
        <w:t>Learning Objective: 14-03 Determine the amount of allowable interest expense deductions on loans secured by a residence.</w:t>
      </w:r>
      <w:r w:rsidRPr="007334B6">
        <w:rPr>
          <w:rFonts w:ascii="Calibri" w:hAnsi="Calibri"/>
          <w:b/>
          <w:i/>
          <w:iCs/>
          <w:color w:val="000000"/>
        </w:rPr>
        <w:br/>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016E7" w:rsidRPr="007334B6">
        <w:rPr>
          <w:rFonts w:ascii="Calibri" w:hAnsi="Calibri"/>
          <w:color w:val="000000"/>
        </w:rPr>
        <w:t xml:space="preserve">On March 31, </w:t>
      </w:r>
      <w:r w:rsidR="00B5354D">
        <w:rPr>
          <w:rFonts w:ascii="Calibri" w:hAnsi="Calibri"/>
          <w:color w:val="000000"/>
        </w:rPr>
        <w:t>2017</w:t>
      </w:r>
      <w:r w:rsidR="00F55324" w:rsidRPr="007334B6">
        <w:rPr>
          <w:rFonts w:ascii="Calibri" w:hAnsi="Calibri"/>
          <w:color w:val="000000"/>
        </w:rPr>
        <w:t xml:space="preserve">, Mary borrowed $200,000 to refinance the original mortgage on her principal residence. Mary paid 3 points to reduce her interest rate from 6 percent to 5 percent. </w:t>
      </w:r>
      <w:r w:rsidR="00F016E7" w:rsidRPr="007334B6">
        <w:rPr>
          <w:rFonts w:ascii="Calibri" w:hAnsi="Calibri"/>
          <w:color w:val="000000"/>
        </w:rPr>
        <w:br/>
      </w:r>
      <w:r w:rsidR="00F55324" w:rsidRPr="007334B6">
        <w:rPr>
          <w:rFonts w:ascii="Calibri" w:hAnsi="Calibri"/>
          <w:color w:val="000000"/>
        </w:rPr>
        <w:t xml:space="preserve">The loan is for a 30-year period. </w:t>
      </w:r>
      <w:r w:rsidR="00F016E7" w:rsidRPr="007334B6">
        <w:rPr>
          <w:rFonts w:ascii="Calibri" w:hAnsi="Calibri"/>
          <w:color w:val="000000"/>
        </w:rPr>
        <w:t xml:space="preserve">How much can Mary deduct in </w:t>
      </w:r>
      <w:r w:rsidR="00B5354D">
        <w:rPr>
          <w:rFonts w:ascii="Calibri" w:hAnsi="Calibri"/>
          <w:color w:val="000000"/>
        </w:rPr>
        <w:t>2017</w:t>
      </w:r>
      <w:r w:rsidR="00F55324" w:rsidRPr="007334B6">
        <w:rPr>
          <w:rFonts w:ascii="Calibri" w:hAnsi="Calibri"/>
          <w:color w:val="000000"/>
        </w:rPr>
        <w:t xml:space="preserve"> for her points paid? </w:t>
      </w:r>
    </w:p>
    <w:tbl>
      <w:tblPr>
        <w:tblW w:w="9810" w:type="dxa"/>
        <w:tblInd w:w="198" w:type="dxa"/>
        <w:tblLook w:val="01E0" w:firstRow="1" w:lastRow="1" w:firstColumn="1" w:lastColumn="1" w:noHBand="0" w:noVBand="0"/>
      </w:tblPr>
      <w:tblGrid>
        <w:gridCol w:w="419"/>
        <w:gridCol w:w="1279"/>
        <w:gridCol w:w="547"/>
        <w:gridCol w:w="1257"/>
        <w:gridCol w:w="450"/>
        <w:gridCol w:w="1314"/>
        <w:gridCol w:w="409"/>
        <w:gridCol w:w="1258"/>
        <w:gridCol w:w="450"/>
        <w:gridCol w:w="2064"/>
        <w:gridCol w:w="363"/>
      </w:tblGrid>
      <w:tr w:rsidR="009014B5" w:rsidRPr="007334B6" w:rsidTr="00CD0B8F">
        <w:tc>
          <w:tcPr>
            <w:tcW w:w="42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1" w:type="dxa"/>
          </w:tcPr>
          <w:p w:rsidR="009014B5" w:rsidRPr="007334B6" w:rsidRDefault="006B43BF"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 xml:space="preserve">$200   </w:t>
            </w:r>
          </w:p>
        </w:tc>
        <w:tc>
          <w:tcPr>
            <w:tcW w:w="548"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$150   </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 xml:space="preserve">$4,500   </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60" w:type="dxa"/>
          </w:tcPr>
          <w:p w:rsidR="009014B5" w:rsidRPr="007334B6" w:rsidRDefault="006B43BF" w:rsidP="006B09A8">
            <w:pPr>
              <w:widowControl w:val="0"/>
              <w:tabs>
                <w:tab w:val="left" w:pos="2970"/>
              </w:tabs>
              <w:spacing w:line="260" w:lineRule="atLeast"/>
              <w:rPr>
                <w:rFonts w:ascii="Calibri" w:hAnsi="Calibri"/>
                <w:color w:val="000000"/>
              </w:rPr>
            </w:pPr>
            <w:r w:rsidRPr="007334B6">
              <w:rPr>
                <w:rFonts w:ascii="Calibri" w:hAnsi="Calibri"/>
                <w:color w:val="000000"/>
              </w:rPr>
              <w:t>$6,000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6B43BF" w:rsidP="006B09A8">
            <w:pPr>
              <w:widowControl w:val="0"/>
              <w:tabs>
                <w:tab w:val="left" w:pos="2970"/>
              </w:tabs>
              <w:spacing w:line="260" w:lineRule="atLeast"/>
              <w:rPr>
                <w:rFonts w:ascii="Calibri" w:hAnsi="Calibri"/>
                <w:b/>
                <w:color w:val="000000"/>
              </w:rPr>
            </w:pPr>
            <w:r w:rsidRPr="007334B6">
              <w:rPr>
                <w:rFonts w:ascii="Calibri" w:hAnsi="Calibri"/>
                <w:b/>
                <w:color w:val="000000"/>
              </w:rPr>
              <w:t>B</w:t>
            </w:r>
          </w:p>
        </w:tc>
      </w:tr>
    </w:tbl>
    <w:p w:rsidR="009014B5" w:rsidRPr="007334B6" w:rsidRDefault="009014B5" w:rsidP="006B09A8">
      <w:pPr>
        <w:widowControl w:val="0"/>
        <w:autoSpaceDE w:val="0"/>
        <w:autoSpaceDN w:val="0"/>
        <w:adjustRightInd w:val="0"/>
        <w:spacing w:line="260" w:lineRule="atLeast"/>
        <w:rPr>
          <w:rFonts w:ascii="Calibri" w:hAnsi="Calibri"/>
          <w:color w:val="000000"/>
        </w:rPr>
      </w:pPr>
    </w:p>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 xml:space="preserve">$6,000/360 </w:t>
      </w:r>
      <w:r w:rsidRPr="007334B6">
        <w:rPr>
          <w:rFonts w:ascii="Calibri" w:hAnsi="Calibri"/>
          <w:b/>
          <w:color w:val="000000"/>
        </w:rPr>
        <w:sym w:font="Symbol" w:char="F0B4"/>
      </w:r>
      <w:r w:rsidRPr="007334B6">
        <w:rPr>
          <w:rFonts w:ascii="Calibri" w:hAnsi="Calibri"/>
          <w:b/>
          <w:color w:val="000000"/>
        </w:rPr>
        <w:t xml:space="preserve"> 9 = $150.</w:t>
      </w:r>
    </w:p>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color w:val="000000"/>
        </w:rPr>
        <w:t> </w:t>
      </w:r>
      <w:r w:rsidRPr="007334B6">
        <w:rPr>
          <w:rFonts w:ascii="Calibri" w:hAnsi="Calibri"/>
          <w:b/>
          <w:i/>
          <w:iCs/>
          <w:color w:val="000000"/>
        </w:rPr>
        <w:t>Learning Objective: 14-03 Determine the amount of allowable interest expense deductions on loans secured by a residence.</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5D24E2" w:rsidRPr="007334B6" w:rsidRDefault="005D24E2" w:rsidP="006B09A8">
      <w:pPr>
        <w:widowControl w:val="0"/>
        <w:autoSpaceDE w:val="0"/>
        <w:autoSpaceDN w:val="0"/>
        <w:adjustRightInd w:val="0"/>
        <w:spacing w:line="260" w:lineRule="atLeast"/>
        <w:rPr>
          <w:rFonts w:ascii="Calibri" w:hAnsi="Calibri"/>
          <w:b/>
          <w:color w:val="0000FF"/>
        </w:rPr>
      </w:pPr>
    </w:p>
    <w:p w:rsidR="005D24E2" w:rsidRPr="007334B6" w:rsidRDefault="005D24E2"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deductions for rea</w:t>
      </w:r>
      <w:r w:rsidR="00D74AC5" w:rsidRPr="007334B6">
        <w:rPr>
          <w:rFonts w:ascii="Calibri" w:hAnsi="Calibri"/>
          <w:color w:val="000000"/>
        </w:rPr>
        <w:t>l property taxes is incorrect?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 xml:space="preserve">A taxpayer is not allowed to deduct property taxes as the taxpayer makes monthly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D74AC5" w:rsidP="006B09A8">
            <w:pPr>
              <w:widowControl w:val="0"/>
              <w:spacing w:line="240" w:lineRule="atLeast"/>
              <w:rPr>
                <w:rFonts w:ascii="Calibri" w:hAnsi="Calibri"/>
              </w:rPr>
            </w:pPr>
            <w:r w:rsidRPr="007334B6">
              <w:rPr>
                <w:rFonts w:ascii="Calibri" w:hAnsi="Calibri"/>
              </w:rPr>
              <w:t>C</w:t>
            </w:r>
          </w:p>
        </w:tc>
      </w:tr>
      <w:tr w:rsidR="003C5C39" w:rsidRPr="007334B6" w:rsidTr="00CD0B8F">
        <w:trPr>
          <w:gridAfter w:val="1"/>
          <w:wAfter w:w="363" w:type="dxa"/>
        </w:trPr>
        <w:tc>
          <w:tcPr>
            <w:tcW w:w="438" w:type="dxa"/>
          </w:tcPr>
          <w:p w:rsidR="003C5C39" w:rsidRPr="007334B6" w:rsidRDefault="003C5C39" w:rsidP="006B09A8">
            <w:pPr>
              <w:widowControl w:val="0"/>
              <w:spacing w:line="240" w:lineRule="atLeast"/>
              <w:rPr>
                <w:rFonts w:ascii="Calibri" w:hAnsi="Calibri"/>
                <w:b/>
                <w:bCs/>
              </w:rPr>
            </w:pPr>
          </w:p>
        </w:tc>
        <w:tc>
          <w:tcPr>
            <w:tcW w:w="9102" w:type="dxa"/>
          </w:tcPr>
          <w:p w:rsidR="003C5C39" w:rsidRPr="007334B6" w:rsidRDefault="003C5C39" w:rsidP="006B09A8">
            <w:pPr>
              <w:widowControl w:val="0"/>
              <w:spacing w:line="240" w:lineRule="atLeast"/>
              <w:rPr>
                <w:rFonts w:ascii="Calibri" w:hAnsi="Calibri"/>
                <w:bCs/>
              </w:rPr>
            </w:pPr>
            <w:r w:rsidRPr="007334B6">
              <w:rPr>
                <w:rFonts w:ascii="Calibri" w:hAnsi="Calibri"/>
                <w:color w:val="000000"/>
              </w:rPr>
              <w:t>mortgage payments to an escrow account held by her mortgage company.</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Taxpayers are not allowed to deduct payments made for setting up water and sewer services.</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An individual deducts real property taxes on her principal residence as a for AGI deduction.</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Taxpayers are not allowed to deduct payments made for neighborhood sidewalks.</w:t>
            </w:r>
          </w:p>
        </w:tc>
      </w:tr>
    </w:tbl>
    <w:p w:rsidR="00390770" w:rsidRPr="007334B6" w:rsidRDefault="00390770" w:rsidP="006B09A8">
      <w:pPr>
        <w:widowControl w:val="0"/>
        <w:autoSpaceDE w:val="0"/>
        <w:autoSpaceDN w:val="0"/>
        <w:adjustRightInd w:val="0"/>
        <w:spacing w:line="260" w:lineRule="atLeast"/>
        <w:rPr>
          <w:rFonts w:ascii="Calibri" w:hAnsi="Calibri"/>
          <w:color w:val="000000"/>
        </w:rPr>
      </w:pPr>
    </w:p>
    <w:p w:rsidR="009014B5"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14-04 Discuss the deductibility of real property taxes and describe the first-time home buyer credit.</w:t>
      </w:r>
    </w:p>
    <w:p w:rsidR="005D24E2" w:rsidRPr="007334B6" w:rsidRDefault="00F55324" w:rsidP="006B09A8">
      <w:pPr>
        <w:widowControl w:val="0"/>
        <w:autoSpaceDE w:val="0"/>
        <w:autoSpaceDN w:val="0"/>
        <w:adjustRightInd w:val="0"/>
        <w:spacing w:line="260" w:lineRule="atLeast"/>
        <w:rPr>
          <w:rFonts w:ascii="Calibri" w:hAnsi="Calibri"/>
          <w:i/>
          <w:iCs/>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best describes the deductibility of real property taxes when a taxpayer sell</w:t>
      </w:r>
      <w:r w:rsidR="00D74AC5" w:rsidRPr="007334B6">
        <w:rPr>
          <w:rFonts w:ascii="Calibri" w:hAnsi="Calibri"/>
          <w:color w:val="000000"/>
        </w:rPr>
        <w:t>s real property during a year?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 xml:space="preserve">The owner of the property at the time the property taxes are due is responsible for paying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D74AC5" w:rsidP="006B09A8">
            <w:pPr>
              <w:widowControl w:val="0"/>
              <w:spacing w:line="240" w:lineRule="atLeast"/>
              <w:rPr>
                <w:rFonts w:ascii="Calibri" w:hAnsi="Calibri"/>
              </w:rPr>
            </w:pPr>
            <w:r w:rsidRPr="007334B6">
              <w:rPr>
                <w:rFonts w:ascii="Calibri" w:hAnsi="Calibri"/>
              </w:rPr>
              <w:t>C</w:t>
            </w:r>
          </w:p>
        </w:tc>
      </w:tr>
      <w:tr w:rsidR="005365B5" w:rsidRPr="007334B6" w:rsidTr="00CD0B8F">
        <w:trPr>
          <w:gridAfter w:val="1"/>
          <w:wAfter w:w="363" w:type="dxa"/>
        </w:trPr>
        <w:tc>
          <w:tcPr>
            <w:tcW w:w="438" w:type="dxa"/>
          </w:tcPr>
          <w:p w:rsidR="005365B5" w:rsidRPr="007334B6" w:rsidRDefault="005365B5" w:rsidP="006B09A8">
            <w:pPr>
              <w:widowControl w:val="0"/>
              <w:spacing w:line="240" w:lineRule="atLeast"/>
              <w:rPr>
                <w:rFonts w:ascii="Calibri" w:hAnsi="Calibri"/>
                <w:b/>
                <w:bCs/>
              </w:rPr>
            </w:pPr>
          </w:p>
        </w:tc>
        <w:tc>
          <w:tcPr>
            <w:tcW w:w="9102" w:type="dxa"/>
          </w:tcPr>
          <w:p w:rsidR="005365B5" w:rsidRPr="007334B6" w:rsidRDefault="005D3F52" w:rsidP="006B09A8">
            <w:pPr>
              <w:widowControl w:val="0"/>
              <w:spacing w:line="240" w:lineRule="atLeast"/>
              <w:rPr>
                <w:rFonts w:ascii="Calibri" w:hAnsi="Calibri"/>
                <w:bCs/>
              </w:rPr>
            </w:pPr>
            <w:r w:rsidRPr="005D3F52">
              <w:rPr>
                <w:rFonts w:ascii="Calibri" w:hAnsi="Calibri"/>
                <w:color w:val="000000"/>
              </w:rPr>
              <w:t xml:space="preserve">all </w:t>
            </w:r>
            <w:r w:rsidR="005365B5" w:rsidRPr="007334B6">
              <w:rPr>
                <w:rFonts w:ascii="Calibri" w:hAnsi="Calibri"/>
                <w:color w:val="000000"/>
              </w:rPr>
              <w:t>of the real property taxes on the property for the year. Consequently, this person is allowed to deduct all of the property taxes for the year.</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Taxpayers are allowed to deduct the real property taxes they actually pay for the year.</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D74AC5" w:rsidP="006B09A8">
            <w:pPr>
              <w:widowControl w:val="0"/>
              <w:spacing w:line="240" w:lineRule="atLeast"/>
              <w:rPr>
                <w:rFonts w:ascii="Calibri" w:hAnsi="Calibri"/>
                <w:bCs/>
              </w:rPr>
            </w:pPr>
            <w:r w:rsidRPr="007334B6">
              <w:rPr>
                <w:rFonts w:ascii="Calibri" w:hAnsi="Calibri"/>
                <w:color w:val="000000"/>
              </w:rPr>
              <w:t>Taxpayers are allowed to deduct the property taxes allocated to the portion of the year that they owned the property</w:t>
            </w:r>
          </w:p>
        </w:tc>
      </w:tr>
    </w:tbl>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14-04 Discuss the deductibility of real property taxes and describe the first-time home buyer credit.</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9014B5"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00CC2F7D" w:rsidRPr="007334B6">
        <w:rPr>
          <w:rFonts w:ascii="Calibri" w:hAnsi="Calibri"/>
          <w:b/>
          <w:color w:val="0000FF"/>
        </w:rPr>
        <w:t xml:space="preserve"> </w:t>
      </w:r>
      <w:r w:rsidR="00CC2F7D" w:rsidRPr="007334B6">
        <w:rPr>
          <w:rFonts w:ascii="Calibri" w:hAnsi="Calibri"/>
          <w:color w:val="000000"/>
        </w:rPr>
        <w:t xml:space="preserve">On July 1 of </w:t>
      </w:r>
      <w:r w:rsidR="00B5354D">
        <w:rPr>
          <w:rFonts w:ascii="Calibri" w:hAnsi="Calibri"/>
          <w:color w:val="000000"/>
        </w:rPr>
        <w:t>2015</w:t>
      </w:r>
      <w:r w:rsidR="00F55324" w:rsidRPr="007334B6">
        <w:rPr>
          <w:rFonts w:ascii="Calibri" w:hAnsi="Calibri"/>
          <w:color w:val="000000"/>
        </w:rPr>
        <w:t xml:space="preserve">, Elaine purchased a new home for $400,000. At the time of the purchase, it was estimated that the property tax bill on the home for the year would be $8,000 ($400,000 </w:t>
      </w:r>
      <w:r w:rsidR="00F55324" w:rsidRPr="007334B6">
        <w:rPr>
          <w:rFonts w:ascii="Calibri" w:hAnsi="Calibri"/>
          <w:color w:val="000000"/>
        </w:rPr>
        <w:sym w:font="Symbol" w:char="F0B4"/>
      </w:r>
      <w:r w:rsidR="00F55324" w:rsidRPr="007334B6">
        <w:rPr>
          <w:rFonts w:ascii="Calibri" w:hAnsi="Calibri"/>
          <w:color w:val="000000"/>
        </w:rPr>
        <w:t xml:space="preserve"> 2%). On the settlement statement, Elaine was charged $4,000 for the year in property taxes and the seller was charged $4,000. On December 31, Elaine discovered that the real property taxes on the home for the year were actually $9,000. Elaine wrote a $9,000 check to the local government to pay the taxes for that calendar year (Elaine was liable for the taxes because she owned the property when they became due). What </w:t>
      </w:r>
      <w:r w:rsidR="00CC2F7D" w:rsidRPr="007334B6">
        <w:rPr>
          <w:rFonts w:ascii="Calibri" w:hAnsi="Calibri"/>
          <w:color w:val="000000"/>
        </w:rPr>
        <w:t>amount of real property taxes may</w:t>
      </w:r>
      <w:r w:rsidR="00F55324" w:rsidRPr="007334B6">
        <w:rPr>
          <w:rFonts w:ascii="Calibri" w:hAnsi="Calibri"/>
          <w:color w:val="000000"/>
        </w:rPr>
        <w:t xml:space="preserve"> Elai</w:t>
      </w:r>
      <w:r w:rsidR="00CC2F7D" w:rsidRPr="007334B6">
        <w:rPr>
          <w:rFonts w:ascii="Calibri" w:hAnsi="Calibri"/>
          <w:color w:val="000000"/>
        </w:rPr>
        <w:t xml:space="preserve">ne deduct for </w:t>
      </w:r>
      <w:r w:rsidR="00B5354D">
        <w:rPr>
          <w:rFonts w:ascii="Calibri" w:hAnsi="Calibri"/>
          <w:color w:val="000000"/>
        </w:rPr>
        <w:t>2015</w:t>
      </w:r>
      <w:r w:rsidR="00D12804" w:rsidRPr="007334B6">
        <w:rPr>
          <w:rFonts w:ascii="Calibri" w:hAnsi="Calibri"/>
          <w:color w:val="000000"/>
        </w:rPr>
        <w:t>? </w:t>
      </w:r>
    </w:p>
    <w:tbl>
      <w:tblPr>
        <w:tblW w:w="9810" w:type="dxa"/>
        <w:tblInd w:w="198" w:type="dxa"/>
        <w:tblLook w:val="01E0" w:firstRow="1" w:lastRow="1" w:firstColumn="1" w:lastColumn="1" w:noHBand="0" w:noVBand="0"/>
      </w:tblPr>
      <w:tblGrid>
        <w:gridCol w:w="421"/>
        <w:gridCol w:w="1274"/>
        <w:gridCol w:w="546"/>
        <w:gridCol w:w="1256"/>
        <w:gridCol w:w="450"/>
        <w:gridCol w:w="1312"/>
        <w:gridCol w:w="409"/>
        <w:gridCol w:w="1256"/>
        <w:gridCol w:w="450"/>
        <w:gridCol w:w="2061"/>
        <w:gridCol w:w="375"/>
      </w:tblGrid>
      <w:tr w:rsidR="009014B5" w:rsidRPr="007334B6" w:rsidTr="00CD0B8F">
        <w:tc>
          <w:tcPr>
            <w:tcW w:w="42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78" w:type="dxa"/>
          </w:tcPr>
          <w:p w:rsidR="009014B5" w:rsidRPr="007334B6" w:rsidRDefault="00D12804"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$0</w:t>
            </w:r>
          </w:p>
        </w:tc>
        <w:tc>
          <w:tcPr>
            <w:tcW w:w="547"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8" w:type="dxa"/>
          </w:tcPr>
          <w:p w:rsidR="009014B5" w:rsidRPr="007334B6" w:rsidRDefault="00D12804" w:rsidP="006B09A8">
            <w:pPr>
              <w:widowControl w:val="0"/>
              <w:tabs>
                <w:tab w:val="left" w:pos="2970"/>
              </w:tabs>
              <w:spacing w:line="260" w:lineRule="atLeast"/>
              <w:rPr>
                <w:rFonts w:ascii="Calibri" w:hAnsi="Calibri"/>
                <w:color w:val="000000"/>
              </w:rPr>
            </w:pPr>
            <w:r w:rsidRPr="007334B6">
              <w:rPr>
                <w:rFonts w:ascii="Calibri" w:hAnsi="Calibri"/>
                <w:color w:val="000000"/>
              </w:rPr>
              <w:t>$4,000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9014B5" w:rsidRPr="007334B6" w:rsidRDefault="00D12804" w:rsidP="006B09A8">
            <w:pPr>
              <w:widowControl w:val="0"/>
              <w:tabs>
                <w:tab w:val="left" w:pos="2970"/>
              </w:tabs>
              <w:spacing w:line="260" w:lineRule="atLeast"/>
              <w:rPr>
                <w:rFonts w:ascii="Calibri" w:hAnsi="Calibri"/>
                <w:color w:val="000000"/>
              </w:rPr>
            </w:pPr>
            <w:r w:rsidRPr="007334B6">
              <w:rPr>
                <w:rFonts w:ascii="Calibri" w:hAnsi="Calibri"/>
                <w:color w:val="000000"/>
              </w:rPr>
              <w:t>$4,500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8" w:type="dxa"/>
          </w:tcPr>
          <w:p w:rsidR="009014B5" w:rsidRPr="007334B6" w:rsidRDefault="00D12804" w:rsidP="006B09A8">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9014B5" w:rsidRPr="007334B6" w:rsidRDefault="00D12804" w:rsidP="006B09A8">
            <w:pPr>
              <w:widowControl w:val="0"/>
              <w:tabs>
                <w:tab w:val="left" w:pos="2970"/>
              </w:tabs>
              <w:spacing w:line="260" w:lineRule="atLeast"/>
              <w:rPr>
                <w:rFonts w:ascii="Calibri" w:hAnsi="Calibri"/>
                <w:color w:val="000000"/>
              </w:rPr>
            </w:pPr>
            <w:r w:rsidRPr="007334B6">
              <w:rPr>
                <w:rFonts w:ascii="Calibri" w:hAnsi="Calibri"/>
                <w:color w:val="000000"/>
              </w:rPr>
              <w:t>$9,000</w:t>
            </w:r>
          </w:p>
        </w:tc>
        <w:tc>
          <w:tcPr>
            <w:tcW w:w="375" w:type="dxa"/>
            <w:tcBorders>
              <w:top w:val="single" w:sz="4" w:space="0" w:color="auto"/>
              <w:left w:val="single" w:sz="4" w:space="0" w:color="auto"/>
              <w:bottom w:val="single" w:sz="4" w:space="0" w:color="auto"/>
              <w:right w:val="single" w:sz="4" w:space="0" w:color="auto"/>
            </w:tcBorders>
          </w:tcPr>
          <w:p w:rsidR="009014B5" w:rsidRPr="007334B6" w:rsidRDefault="00D12804"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She lived in the home for half of the year and the total taxes for that period were $9,000.</w:t>
      </w:r>
      <w:r w:rsidRPr="007334B6">
        <w:rPr>
          <w:rFonts w:ascii="Calibri" w:hAnsi="Calibri"/>
          <w:b/>
          <w:color w:val="000000"/>
        </w:rPr>
        <w:br/>
      </w:r>
      <w:r w:rsidRPr="007334B6">
        <w:rPr>
          <w:rFonts w:ascii="Calibri" w:hAnsi="Calibri"/>
          <w:b/>
          <w:i/>
          <w:iCs/>
          <w:color w:val="000000"/>
        </w:rPr>
        <w:t>Learning Objective: 14-04 Discuss the de</w:t>
      </w:r>
      <w:r w:rsidR="00834677" w:rsidRPr="007334B6">
        <w:rPr>
          <w:rFonts w:ascii="Calibri" w:hAnsi="Calibri"/>
          <w:b/>
          <w:i/>
          <w:iCs/>
          <w:color w:val="000000"/>
        </w:rPr>
        <w:t>ductibility of real property.</w:t>
      </w:r>
    </w:p>
    <w:p w:rsidR="00CD0B8F" w:rsidRPr="007334B6" w:rsidRDefault="00CD0B8F"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lastRenderedPageBreak/>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Which of the following statements regarding personal and/or rental use of a home is </w:t>
      </w:r>
      <w:r w:rsidR="003E4CC5" w:rsidRPr="007334B6">
        <w:rPr>
          <w:rFonts w:ascii="Calibri" w:hAnsi="Calibri"/>
          <w:color w:val="000000"/>
        </w:rPr>
        <w:t>false? </w:t>
      </w:r>
      <w:r w:rsidR="00F55324" w:rsidRPr="007334B6">
        <w:rPr>
          <w:rFonts w:ascii="Calibri" w:hAnsi="Calibri"/>
          <w:color w:val="000000"/>
        </w:rPr>
        <w: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 xml:space="preserve">A day for which a taxpayer rents a home to an unrelated party for less than the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E4CC5" w:rsidP="006B09A8">
            <w:pPr>
              <w:widowControl w:val="0"/>
              <w:spacing w:line="240" w:lineRule="atLeast"/>
              <w:rPr>
                <w:rFonts w:ascii="Calibri" w:hAnsi="Calibri"/>
              </w:rPr>
            </w:pPr>
            <w:r w:rsidRPr="007334B6">
              <w:rPr>
                <w:rFonts w:ascii="Calibri" w:hAnsi="Calibri"/>
              </w:rPr>
              <w:t>B</w:t>
            </w:r>
          </w:p>
        </w:tc>
      </w:tr>
      <w:tr w:rsidR="005365B5" w:rsidRPr="007334B6" w:rsidTr="00CD0B8F">
        <w:trPr>
          <w:gridAfter w:val="1"/>
          <w:wAfter w:w="363" w:type="dxa"/>
        </w:trPr>
        <w:tc>
          <w:tcPr>
            <w:tcW w:w="438" w:type="dxa"/>
          </w:tcPr>
          <w:p w:rsidR="005365B5" w:rsidRPr="007334B6" w:rsidRDefault="005365B5" w:rsidP="006B09A8">
            <w:pPr>
              <w:widowControl w:val="0"/>
              <w:spacing w:line="240" w:lineRule="atLeast"/>
              <w:rPr>
                <w:rFonts w:ascii="Calibri" w:hAnsi="Calibri"/>
                <w:b/>
                <w:bCs/>
              </w:rPr>
            </w:pPr>
          </w:p>
        </w:tc>
        <w:tc>
          <w:tcPr>
            <w:tcW w:w="9102" w:type="dxa"/>
          </w:tcPr>
          <w:p w:rsidR="005365B5" w:rsidRPr="007334B6" w:rsidRDefault="005365B5" w:rsidP="006B09A8">
            <w:pPr>
              <w:widowControl w:val="0"/>
              <w:spacing w:line="240" w:lineRule="atLeast"/>
              <w:rPr>
                <w:rFonts w:ascii="Calibri" w:hAnsi="Calibri"/>
                <w:bCs/>
              </w:rPr>
            </w:pPr>
            <w:r w:rsidRPr="007334B6">
              <w:rPr>
                <w:rFonts w:ascii="Calibri" w:hAnsi="Calibri"/>
                <w:color w:val="000000"/>
              </w:rPr>
              <w:t>property's fair market value is considered to be a personal use day.</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A day for which a taxpayer rents a home to a relative for full fair market value is considered to be a rental use day.</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A day for which an unrelated non-owner stays in the home under a vacation exchange arrangement is considered to be a personal use day.</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A day for which the home is available for rent but is not occupied does not count as a personal use or a rental use day.</w:t>
            </w:r>
          </w:p>
        </w:tc>
      </w:tr>
    </w:tbl>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color w:val="000000"/>
        </w:rPr>
        <w:br/>
      </w: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834677" w:rsidRPr="007334B6" w:rsidRDefault="00834677"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Kenneth lived in his home for the entire year except for when he rented his home (near a very nice ski resort) to a married couple for 14 days in December. The couple paid Kenneth $14,000 in rent for the two weeks. Kenneth incurred $1,000 in expenses relating to the home for the 14 days. Which of the following statements accurately describes the manner in which Kenneth should report his rental receipts </w:t>
      </w:r>
      <w:r w:rsidR="003E4CC5" w:rsidRPr="007334B6">
        <w:rPr>
          <w:rFonts w:ascii="Calibri" w:hAnsi="Calibri"/>
          <w:color w:val="000000"/>
        </w:rPr>
        <w:t>and expenses for tax purposes?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17"/>
        <w:gridCol w:w="9085"/>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gridSpan w:val="2"/>
            <w:tcBorders>
              <w:top w:val="nil"/>
              <w:left w:val="nil"/>
              <w:bottom w:val="nil"/>
              <w:right w:val="single" w:sz="4" w:space="0" w:color="auto"/>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 xml:space="preserve">Kenneth would include the rental receipts in gross income and deduct the rental expenses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E4CC5" w:rsidP="006B09A8">
            <w:pPr>
              <w:widowControl w:val="0"/>
              <w:spacing w:line="240" w:lineRule="atLeast"/>
              <w:rPr>
                <w:rFonts w:ascii="Calibri" w:hAnsi="Calibri"/>
              </w:rPr>
            </w:pPr>
            <w:r w:rsidRPr="007334B6">
              <w:rPr>
                <w:rFonts w:ascii="Calibri" w:hAnsi="Calibri"/>
              </w:rPr>
              <w:t>D</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p>
        </w:tc>
        <w:tc>
          <w:tcPr>
            <w:tcW w:w="9102" w:type="dxa"/>
            <w:gridSpan w:val="2"/>
          </w:tcPr>
          <w:p w:rsidR="00390770" w:rsidRPr="007334B6" w:rsidRDefault="00834677" w:rsidP="006B09A8">
            <w:pPr>
              <w:widowControl w:val="0"/>
              <w:spacing w:line="240" w:lineRule="atLeast"/>
              <w:rPr>
                <w:rFonts w:ascii="Calibri" w:hAnsi="Calibri"/>
                <w:bCs/>
              </w:rPr>
            </w:pPr>
            <w:r w:rsidRPr="00834677">
              <w:rPr>
                <w:rFonts w:ascii="Calibri" w:hAnsi="Calibri"/>
                <w:color w:val="000000"/>
              </w:rPr>
              <w:t>for AGI.</w:t>
            </w:r>
          </w:p>
        </w:tc>
      </w:tr>
      <w:tr w:rsidR="00834677" w:rsidRPr="00834677" w:rsidTr="00834677">
        <w:tc>
          <w:tcPr>
            <w:tcW w:w="455" w:type="dxa"/>
            <w:gridSpan w:val="2"/>
            <w:hideMark/>
          </w:tcPr>
          <w:p w:rsidR="00834677" w:rsidRPr="00834677" w:rsidRDefault="00834677" w:rsidP="006B09A8">
            <w:pPr>
              <w:widowControl w:val="0"/>
              <w:spacing w:line="240" w:lineRule="atLeast"/>
              <w:rPr>
                <w:rFonts w:ascii="Calibri" w:hAnsi="Calibri"/>
                <w:b/>
                <w:bCs/>
              </w:rPr>
            </w:pPr>
            <w:r w:rsidRPr="00834677">
              <w:rPr>
                <w:rFonts w:ascii="Calibri" w:hAnsi="Calibri"/>
                <w:b/>
                <w:bCs/>
              </w:rPr>
              <w:t>b.</w:t>
            </w:r>
          </w:p>
        </w:tc>
        <w:tc>
          <w:tcPr>
            <w:tcW w:w="9460" w:type="dxa"/>
            <w:gridSpan w:val="2"/>
          </w:tcPr>
          <w:p w:rsidR="00834677" w:rsidRPr="00834677" w:rsidRDefault="00834677" w:rsidP="006B09A8">
            <w:pPr>
              <w:widowControl w:val="0"/>
              <w:spacing w:line="240" w:lineRule="atLeast"/>
              <w:rPr>
                <w:rFonts w:ascii="Calibri" w:hAnsi="Calibri"/>
                <w:bCs/>
              </w:rPr>
            </w:pPr>
            <w:r w:rsidRPr="00834677">
              <w:rPr>
                <w:rFonts w:ascii="Calibri" w:hAnsi="Calibri"/>
                <w:color w:val="000000"/>
              </w:rPr>
              <w:t>Kenneth would exclude the rental receipts from gross income and deduct the rental expenses for AGI.</w:t>
            </w:r>
          </w:p>
        </w:tc>
      </w:tr>
      <w:tr w:rsidR="00834677" w:rsidRPr="00834677" w:rsidTr="00834677">
        <w:tc>
          <w:tcPr>
            <w:tcW w:w="455" w:type="dxa"/>
            <w:gridSpan w:val="2"/>
            <w:hideMark/>
          </w:tcPr>
          <w:p w:rsidR="00834677" w:rsidRPr="00834677" w:rsidRDefault="00834677" w:rsidP="006B09A8">
            <w:pPr>
              <w:widowControl w:val="0"/>
              <w:spacing w:line="240" w:lineRule="atLeast"/>
              <w:rPr>
                <w:rFonts w:ascii="Calibri" w:hAnsi="Calibri"/>
                <w:b/>
                <w:bCs/>
              </w:rPr>
            </w:pPr>
            <w:r w:rsidRPr="00834677">
              <w:rPr>
                <w:rFonts w:ascii="Calibri" w:hAnsi="Calibri"/>
                <w:b/>
                <w:bCs/>
              </w:rPr>
              <w:t>c.</w:t>
            </w:r>
          </w:p>
        </w:tc>
        <w:tc>
          <w:tcPr>
            <w:tcW w:w="9460" w:type="dxa"/>
            <w:gridSpan w:val="2"/>
          </w:tcPr>
          <w:p w:rsidR="00834677" w:rsidRPr="00834677" w:rsidRDefault="00834677" w:rsidP="006B09A8">
            <w:pPr>
              <w:widowControl w:val="0"/>
              <w:spacing w:line="240" w:lineRule="atLeast"/>
              <w:rPr>
                <w:rFonts w:ascii="Calibri" w:hAnsi="Calibri"/>
                <w:bCs/>
              </w:rPr>
            </w:pPr>
            <w:r w:rsidRPr="00834677">
              <w:rPr>
                <w:rFonts w:ascii="Calibri" w:hAnsi="Calibri"/>
                <w:color w:val="000000"/>
              </w:rPr>
              <w:t>Kenneth would include the rental receipts in gross income and would not deduct the rental expenses because he used the residence for personal purposes for most of the year.</w:t>
            </w:r>
          </w:p>
        </w:tc>
      </w:tr>
      <w:tr w:rsidR="00834677" w:rsidRPr="00834677" w:rsidTr="00834677">
        <w:tc>
          <w:tcPr>
            <w:tcW w:w="455" w:type="dxa"/>
            <w:gridSpan w:val="2"/>
            <w:hideMark/>
          </w:tcPr>
          <w:p w:rsidR="00834677" w:rsidRPr="00834677" w:rsidRDefault="00834677" w:rsidP="006B09A8">
            <w:pPr>
              <w:widowControl w:val="0"/>
              <w:spacing w:line="240" w:lineRule="atLeast"/>
              <w:rPr>
                <w:rFonts w:ascii="Calibri" w:hAnsi="Calibri"/>
                <w:b/>
                <w:bCs/>
              </w:rPr>
            </w:pPr>
            <w:r w:rsidRPr="00834677">
              <w:rPr>
                <w:rFonts w:ascii="Calibri" w:hAnsi="Calibri"/>
                <w:b/>
                <w:bCs/>
              </w:rPr>
              <w:t>d.</w:t>
            </w:r>
          </w:p>
        </w:tc>
        <w:tc>
          <w:tcPr>
            <w:tcW w:w="9460" w:type="dxa"/>
            <w:gridSpan w:val="2"/>
          </w:tcPr>
          <w:p w:rsidR="00834677" w:rsidRPr="00834677" w:rsidRDefault="00834677" w:rsidP="006B09A8">
            <w:pPr>
              <w:widowControl w:val="0"/>
              <w:spacing w:line="240" w:lineRule="atLeast"/>
              <w:rPr>
                <w:rFonts w:ascii="Calibri" w:hAnsi="Calibri"/>
                <w:bCs/>
              </w:rPr>
            </w:pPr>
            <w:r w:rsidRPr="00834677">
              <w:rPr>
                <w:rFonts w:ascii="Calibri" w:hAnsi="Calibri"/>
                <w:color w:val="000000"/>
              </w:rPr>
              <w:t>Kenneth would exclude the rental receipts, and he would not deduct the rental expenses.</w:t>
            </w:r>
          </w:p>
        </w:tc>
      </w:tr>
    </w:tbl>
    <w:p w:rsidR="00834677" w:rsidRPr="007334B6" w:rsidRDefault="00834677" w:rsidP="006B09A8">
      <w:pPr>
        <w:widowControl w:val="0"/>
        <w:autoSpaceDE w:val="0"/>
        <w:autoSpaceDN w:val="0"/>
        <w:adjustRightInd w:val="0"/>
        <w:spacing w:line="260" w:lineRule="atLeast"/>
        <w:rPr>
          <w:rFonts w:ascii="Calibri" w:hAnsi="Calibri"/>
          <w:color w:val="000000"/>
        </w:rPr>
      </w:pPr>
    </w:p>
    <w:p w:rsidR="00F55324"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 </w:t>
      </w:r>
    </w:p>
    <w:p w:rsidR="003E4CC5" w:rsidRPr="007334B6" w:rsidRDefault="003E4CC5"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Katy owns a second home. During </w:t>
      </w:r>
      <w:r w:rsidR="00B5354D">
        <w:rPr>
          <w:rFonts w:ascii="Calibri" w:hAnsi="Calibri"/>
          <w:color w:val="000000"/>
        </w:rPr>
        <w:t>2017</w:t>
      </w:r>
      <w:r w:rsidR="00F55324" w:rsidRPr="007334B6">
        <w:rPr>
          <w:rFonts w:ascii="Calibri" w:hAnsi="Calibri"/>
          <w:color w:val="000000"/>
        </w:rPr>
        <w:t>, she used the home for 20 personal use days and 50 rental days. Katy allocates expenses associated with the home between rental use and personal use. Katy did not incur any expenses to obtain tenants. Which of the following statements is correct regarding the tax treatment of Katy's inco</w:t>
      </w:r>
      <w:r w:rsidR="003E4CC5" w:rsidRPr="007334B6">
        <w:rPr>
          <w:rFonts w:ascii="Calibri" w:hAnsi="Calibri"/>
          <w:color w:val="000000"/>
        </w:rPr>
        <w:t>me and expenses from the home? </w:t>
      </w:r>
      <w:r w:rsidR="00F55324" w:rsidRPr="007334B6">
        <w:rPr>
          <w:rFonts w:ascii="Calibri" w:hAnsi="Calibri"/>
          <w:color w:val="000000"/>
        </w:rPr>
        <w:t> </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9102"/>
        <w:gridCol w:w="375"/>
      </w:tblGrid>
      <w:tr w:rsidR="00390770" w:rsidRPr="007334B6" w:rsidTr="00CD0B8F">
        <w:tc>
          <w:tcPr>
            <w:tcW w:w="438" w:type="dxa"/>
            <w:tcBorders>
              <w:top w:val="nil"/>
              <w:left w:val="nil"/>
              <w:bottom w:val="nil"/>
              <w:right w:val="nil"/>
            </w:tcBorders>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 xml:space="preserve">Katy includes the rental receipts in gross income and deducts the expenses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E4CC5" w:rsidP="006B09A8">
            <w:pPr>
              <w:widowControl w:val="0"/>
              <w:spacing w:line="240" w:lineRule="atLeast"/>
              <w:rPr>
                <w:rFonts w:ascii="Calibri" w:hAnsi="Calibri"/>
              </w:rPr>
            </w:pPr>
            <w:r w:rsidRPr="007334B6">
              <w:rPr>
                <w:rFonts w:ascii="Calibri" w:hAnsi="Calibri"/>
              </w:rPr>
              <w:t>D</w:t>
            </w:r>
          </w:p>
        </w:tc>
      </w:tr>
      <w:tr w:rsidR="005365B5" w:rsidRPr="007334B6" w:rsidTr="00CD0B8F">
        <w:trPr>
          <w:gridAfter w:val="1"/>
          <w:wAfter w:w="375" w:type="dxa"/>
        </w:trPr>
        <w:tc>
          <w:tcPr>
            <w:tcW w:w="438" w:type="dxa"/>
            <w:tcBorders>
              <w:top w:val="nil"/>
              <w:left w:val="nil"/>
              <w:bottom w:val="nil"/>
              <w:right w:val="nil"/>
            </w:tcBorders>
          </w:tcPr>
          <w:p w:rsidR="005365B5" w:rsidRPr="007334B6" w:rsidRDefault="005365B5" w:rsidP="006B09A8">
            <w:pPr>
              <w:widowControl w:val="0"/>
              <w:spacing w:line="240" w:lineRule="atLeast"/>
              <w:rPr>
                <w:rFonts w:ascii="Calibri" w:hAnsi="Calibri"/>
                <w:b/>
                <w:bCs/>
              </w:rPr>
            </w:pPr>
          </w:p>
        </w:tc>
        <w:tc>
          <w:tcPr>
            <w:tcW w:w="9102" w:type="dxa"/>
            <w:tcBorders>
              <w:top w:val="nil"/>
              <w:left w:val="nil"/>
              <w:bottom w:val="nil"/>
              <w:right w:val="nil"/>
            </w:tcBorders>
          </w:tcPr>
          <w:p w:rsidR="005365B5" w:rsidRPr="007334B6" w:rsidRDefault="005365B5" w:rsidP="006B09A8">
            <w:pPr>
              <w:widowControl w:val="0"/>
              <w:spacing w:line="240" w:lineRule="atLeast"/>
              <w:rPr>
                <w:rFonts w:ascii="Calibri" w:hAnsi="Calibri"/>
                <w:bCs/>
              </w:rPr>
            </w:pPr>
            <w:r w:rsidRPr="007334B6">
              <w:rPr>
                <w:rFonts w:ascii="Calibri" w:hAnsi="Calibri"/>
                <w:color w:val="000000"/>
              </w:rPr>
              <w:t>allocated to the rental use of the home for AGI.</w:t>
            </w:r>
          </w:p>
        </w:tc>
      </w:tr>
      <w:tr w:rsidR="00390770" w:rsidRPr="007334B6" w:rsidTr="00CD0B8F">
        <w:trPr>
          <w:gridAfter w:val="1"/>
          <w:wAfter w:w="375" w:type="dxa"/>
        </w:trPr>
        <w:tc>
          <w:tcPr>
            <w:tcW w:w="438" w:type="dxa"/>
            <w:tcBorders>
              <w:top w:val="nil"/>
              <w:left w:val="nil"/>
              <w:bottom w:val="nil"/>
              <w:right w:val="nil"/>
            </w:tcBorders>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Borders>
              <w:top w:val="nil"/>
              <w:left w:val="nil"/>
              <w:bottom w:val="nil"/>
              <w:right w:val="nil"/>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Katy deducts from AGI interest expense and property taxes associated with the home not allocated to the rental use of the home.</w:t>
            </w:r>
          </w:p>
        </w:tc>
      </w:tr>
      <w:tr w:rsidR="00390770" w:rsidRPr="007334B6" w:rsidTr="00CD0B8F">
        <w:trPr>
          <w:gridAfter w:val="1"/>
          <w:wAfter w:w="375" w:type="dxa"/>
        </w:trPr>
        <w:tc>
          <w:tcPr>
            <w:tcW w:w="438" w:type="dxa"/>
            <w:tcBorders>
              <w:top w:val="nil"/>
              <w:left w:val="nil"/>
              <w:bottom w:val="nil"/>
              <w:right w:val="nil"/>
            </w:tcBorders>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Borders>
              <w:top w:val="nil"/>
              <w:left w:val="nil"/>
              <w:bottom w:val="nil"/>
              <w:right w:val="nil"/>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 xml:space="preserve">Assuming Katy's rental receipts exceed the interest expense and property taxes allocated to the rental use, Katy's deductible expenses for </w:t>
            </w:r>
            <w:r w:rsidR="00B5354D">
              <w:rPr>
                <w:rFonts w:ascii="Calibri" w:hAnsi="Calibri"/>
                <w:color w:val="000000"/>
              </w:rPr>
              <w:t>2017</w:t>
            </w:r>
            <w:r w:rsidRPr="007334B6">
              <w:rPr>
                <w:rFonts w:ascii="Calibri" w:hAnsi="Calibri"/>
                <w:color w:val="000000"/>
              </w:rPr>
              <w:t xml:space="preserve"> may not exceed the amount of her rental receipts (she may not report a loss from the rental property).</w:t>
            </w:r>
          </w:p>
        </w:tc>
      </w:tr>
      <w:tr w:rsidR="00390770" w:rsidRPr="007334B6" w:rsidTr="00CD0B8F">
        <w:trPr>
          <w:gridAfter w:val="1"/>
          <w:wAfter w:w="375" w:type="dxa"/>
        </w:trPr>
        <w:tc>
          <w:tcPr>
            <w:tcW w:w="438" w:type="dxa"/>
            <w:tcBorders>
              <w:top w:val="nil"/>
              <w:left w:val="nil"/>
              <w:bottom w:val="nil"/>
              <w:right w:val="nil"/>
            </w:tcBorders>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Borders>
              <w:top w:val="nil"/>
              <w:left w:val="nil"/>
              <w:bottom w:val="nil"/>
              <w:right w:val="nil"/>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All of the above statements are correct.</w:t>
            </w:r>
          </w:p>
        </w:tc>
      </w:tr>
    </w:tbl>
    <w:p w:rsidR="003A35B9" w:rsidRPr="007334B6" w:rsidRDefault="00F55324" w:rsidP="006B09A8">
      <w:pPr>
        <w:widowControl w:val="0"/>
        <w:autoSpaceDE w:val="0"/>
        <w:autoSpaceDN w:val="0"/>
        <w:adjustRightInd w:val="0"/>
        <w:spacing w:before="120" w:line="260" w:lineRule="atLeast"/>
        <w:rPr>
          <w:rFonts w:ascii="Calibri" w:hAnsi="Calibri"/>
          <w:b/>
          <w:i/>
          <w:iCs/>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the IRS and/or Tax Court approaches to allocating home-related expenses between rental us</w:t>
      </w:r>
      <w:r w:rsidR="003E4CC5" w:rsidRPr="007334B6">
        <w:rPr>
          <w:rFonts w:ascii="Calibri" w:hAnsi="Calibri"/>
          <w:color w:val="000000"/>
        </w:rPr>
        <w:t>e and personal use is correct? </w:t>
      </w:r>
    </w:p>
    <w:tbl>
      <w:tblPr>
        <w:tblW w:w="9903" w:type="dxa"/>
        <w:tblInd w:w="108" w:type="dxa"/>
        <w:tblLook w:val="01E0" w:firstRow="1" w:lastRow="1" w:firstColumn="1" w:lastColumn="1" w:noHBand="0" w:noVBand="0"/>
      </w:tblPr>
      <w:tblGrid>
        <w:gridCol w:w="438"/>
        <w:gridCol w:w="9102"/>
        <w:gridCol w:w="363"/>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lastRenderedPageBreak/>
              <w:t>a.</w:t>
            </w:r>
          </w:p>
        </w:tc>
        <w:tc>
          <w:tcPr>
            <w:tcW w:w="9102" w:type="dxa"/>
            <w:tcBorders>
              <w:right w:val="single" w:sz="4" w:space="0" w:color="auto"/>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 xml:space="preserve">The Tax Court approach allocates more property tax and interest expense to rental </w:t>
            </w:r>
          </w:p>
        </w:tc>
        <w:tc>
          <w:tcPr>
            <w:tcW w:w="363" w:type="dxa"/>
            <w:tcBorders>
              <w:top w:val="single" w:sz="4" w:space="0" w:color="auto"/>
              <w:left w:val="single" w:sz="4" w:space="0" w:color="auto"/>
              <w:bottom w:val="single" w:sz="4" w:space="0" w:color="auto"/>
              <w:right w:val="single" w:sz="4" w:space="0" w:color="auto"/>
            </w:tcBorders>
          </w:tcPr>
          <w:p w:rsidR="00390770" w:rsidRPr="007334B6" w:rsidRDefault="003E4CC5" w:rsidP="006B09A8">
            <w:pPr>
              <w:widowControl w:val="0"/>
              <w:spacing w:line="240" w:lineRule="atLeast"/>
              <w:rPr>
                <w:rFonts w:ascii="Calibri" w:hAnsi="Calibri"/>
              </w:rPr>
            </w:pPr>
            <w:r w:rsidRPr="007334B6">
              <w:rPr>
                <w:rFonts w:ascii="Calibri" w:hAnsi="Calibri"/>
              </w:rPr>
              <w:t>B</w:t>
            </w:r>
          </w:p>
        </w:tc>
      </w:tr>
      <w:tr w:rsidR="005365B5" w:rsidRPr="007334B6" w:rsidTr="00CD0B8F">
        <w:trPr>
          <w:gridAfter w:val="1"/>
          <w:wAfter w:w="363" w:type="dxa"/>
        </w:trPr>
        <w:tc>
          <w:tcPr>
            <w:tcW w:w="438" w:type="dxa"/>
          </w:tcPr>
          <w:p w:rsidR="005365B5" w:rsidRPr="007334B6" w:rsidRDefault="005365B5" w:rsidP="006B09A8">
            <w:pPr>
              <w:widowControl w:val="0"/>
              <w:spacing w:line="240" w:lineRule="atLeast"/>
              <w:rPr>
                <w:rFonts w:ascii="Calibri" w:hAnsi="Calibri"/>
                <w:b/>
                <w:bCs/>
              </w:rPr>
            </w:pPr>
          </w:p>
        </w:tc>
        <w:tc>
          <w:tcPr>
            <w:tcW w:w="9102" w:type="dxa"/>
          </w:tcPr>
          <w:p w:rsidR="005365B5" w:rsidRPr="007334B6" w:rsidRDefault="005365B5" w:rsidP="006B09A8">
            <w:pPr>
              <w:widowControl w:val="0"/>
              <w:spacing w:line="240" w:lineRule="atLeast"/>
              <w:rPr>
                <w:rFonts w:ascii="Calibri" w:hAnsi="Calibri"/>
                <w:bCs/>
              </w:rPr>
            </w:pPr>
            <w:r w:rsidRPr="007334B6">
              <w:rPr>
                <w:rFonts w:ascii="Calibri" w:hAnsi="Calibri"/>
                <w:color w:val="000000"/>
              </w:rPr>
              <w:t>use than does the IRS approach.</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The Tax Court and the IRS approaches allocate the same amount of expenses other than interest expense and property taxes to rental use.</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The IRS approach allocates interest expense and property taxes to rental use based on the ratio of the number of days of rental use to the total days of the year.</w:t>
            </w:r>
          </w:p>
        </w:tc>
      </w:tr>
      <w:tr w:rsidR="00390770" w:rsidRPr="007334B6" w:rsidTr="00CD0B8F">
        <w:trPr>
          <w:gridAfter w:val="1"/>
          <w:wAfter w:w="363"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None of the above statements is correct.</w:t>
            </w:r>
          </w:p>
        </w:tc>
      </w:tr>
    </w:tbl>
    <w:p w:rsidR="003A35B9" w:rsidRPr="007334B6" w:rsidRDefault="00F55324" w:rsidP="006B09A8">
      <w:pPr>
        <w:widowControl w:val="0"/>
        <w:autoSpaceDE w:val="0"/>
        <w:autoSpaceDN w:val="0"/>
        <w:adjustRightInd w:val="0"/>
        <w:spacing w:before="120" w:line="260" w:lineRule="atLeast"/>
        <w:rPr>
          <w:rFonts w:ascii="Calibri" w:hAnsi="Calibri"/>
          <w:b/>
          <w:i/>
          <w:iCs/>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390770"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Brady owns a second home that he rents to others. During the year, he used the second home for 50 days for personal use and for 100 days for rental use. Brady collected $20,000 of rental receipts during the year. Brady allocated $7,000 of interest expense and property taxes, $10,000 of other expenses, and $4,000 of depreciation expense to the rental use. What is Brady's net income from the property and what type and amount of expenses will he carry</w:t>
      </w:r>
      <w:r w:rsidR="003E4CC5" w:rsidRPr="007334B6">
        <w:rPr>
          <w:rFonts w:ascii="Calibri" w:hAnsi="Calibri"/>
          <w:color w:val="000000"/>
        </w:rPr>
        <w:t xml:space="preserve"> forward to next year, if any?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$0 net income. $1,000 depreciation expense carried forward to next year.</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E4CC5" w:rsidP="006B09A8">
            <w:pPr>
              <w:widowControl w:val="0"/>
              <w:spacing w:line="240" w:lineRule="atLeast"/>
              <w:rPr>
                <w:rFonts w:ascii="Calibri" w:hAnsi="Calibri"/>
              </w:rPr>
            </w:pPr>
            <w:r w:rsidRPr="007334B6">
              <w:rPr>
                <w:rFonts w:ascii="Calibri" w:hAnsi="Calibri"/>
              </w:rPr>
              <w:t>A</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($1,000) net loss. $0 expenses carried over to next year.</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$0 net income. $1,000 of other expense carried over to next year.</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3E4CC5" w:rsidP="006B09A8">
            <w:pPr>
              <w:widowControl w:val="0"/>
              <w:spacing w:line="240" w:lineRule="atLeast"/>
              <w:rPr>
                <w:rFonts w:ascii="Calibri" w:hAnsi="Calibri"/>
                <w:bCs/>
              </w:rPr>
            </w:pPr>
            <w:r w:rsidRPr="007334B6">
              <w:rPr>
                <w:rFonts w:ascii="Calibri" w:hAnsi="Calibri"/>
                <w:color w:val="000000"/>
              </w:rPr>
              <w:t>$0 net income. $1,000 of interest expense and property taxes carried over to next year</w:t>
            </w:r>
          </w:p>
        </w:tc>
      </w:tr>
    </w:tbl>
    <w:p w:rsidR="00F55324" w:rsidRPr="007334B6" w:rsidRDefault="00F55324" w:rsidP="006B09A8">
      <w:pPr>
        <w:widowControl w:val="0"/>
        <w:autoSpaceDE w:val="0"/>
        <w:autoSpaceDN w:val="0"/>
        <w:adjustRightInd w:val="0"/>
        <w:spacing w:before="120" w:line="260" w:lineRule="atLeast"/>
        <w:rPr>
          <w:rFonts w:ascii="Calibri" w:hAnsi="Calibri"/>
          <w:b/>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 </w:t>
      </w:r>
    </w:p>
    <w:p w:rsidR="00230A0B" w:rsidRPr="007334B6" w:rsidRDefault="00230A0B" w:rsidP="006B09A8">
      <w:pPr>
        <w:widowControl w:val="0"/>
        <w:autoSpaceDE w:val="0"/>
        <w:autoSpaceDN w:val="0"/>
        <w:adjustRightInd w:val="0"/>
        <w:spacing w:line="260" w:lineRule="atLeast"/>
        <w:rPr>
          <w:rFonts w:ascii="Calibri" w:hAnsi="Calibri"/>
          <w:i/>
          <w:iCs/>
          <w:color w:val="000000"/>
        </w:rPr>
      </w:pPr>
    </w:p>
    <w:p w:rsidR="003E4CC5"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r w:rsidR="003A35B9" w:rsidRPr="007334B6">
        <w:rPr>
          <w:rFonts w:ascii="Calibri" w:hAnsi="Calibri"/>
          <w:b/>
          <w:color w:val="0000FF"/>
        </w:rPr>
        <w:fldChar w:fldCharType="begin"/>
      </w:r>
      <w:r w:rsidR="003A35B9" w:rsidRPr="007334B6">
        <w:rPr>
          <w:rFonts w:ascii="Calibri" w:hAnsi="Calibri"/>
          <w:b/>
          <w:color w:val="0000FF"/>
        </w:rPr>
        <w:instrText xml:space="preserve">autonumout </w:instrText>
      </w:r>
      <w:r w:rsidR="003A35B9" w:rsidRPr="007334B6">
        <w:rPr>
          <w:rFonts w:ascii="Calibri" w:hAnsi="Calibri"/>
          <w:b/>
          <w:color w:val="0000FF"/>
        </w:rPr>
        <w:fldChar w:fldCharType="end"/>
      </w:r>
      <w:r w:rsidR="003A35B9" w:rsidRPr="007334B6">
        <w:rPr>
          <w:rFonts w:ascii="Calibri" w:hAnsi="Calibri"/>
          <w:b/>
          <w:color w:val="0000FF"/>
        </w:rPr>
        <w:t xml:space="preserve"> </w:t>
      </w:r>
      <w:r w:rsidRPr="007334B6">
        <w:rPr>
          <w:rFonts w:ascii="Calibri" w:hAnsi="Calibri"/>
          <w:color w:val="000000"/>
        </w:rPr>
        <w:t xml:space="preserve">Harriet owns a second home that she rents to others. During the year, she used the second home for 10 personal days and for 200 rental days. Which of the following statements regarding the manner in which she should account for her income and/or expenses associated with the home is </w:t>
      </w:r>
      <w:r w:rsidRPr="007334B6">
        <w:rPr>
          <w:rFonts w:ascii="Calibri" w:hAnsi="Calibri"/>
          <w:i/>
          <w:iCs/>
          <w:color w:val="000000"/>
        </w:rPr>
        <w:t>incorrect</w:t>
      </w:r>
      <w:r w:rsidR="003E4CC5" w:rsidRPr="007334B6">
        <w:rPr>
          <w:rFonts w:ascii="Calibri" w:hAnsi="Calibri"/>
          <w:color w:val="000000"/>
        </w:rPr>
        <w:t>? </w:t>
      </w:r>
    </w:p>
    <w:tbl>
      <w:tblPr>
        <w:tblW w:w="9903" w:type="dxa"/>
        <w:tblInd w:w="108" w:type="dxa"/>
        <w:tblLook w:val="01E0" w:firstRow="1" w:lastRow="1" w:firstColumn="1" w:lastColumn="1" w:noHBand="0" w:noVBand="0"/>
      </w:tblPr>
      <w:tblGrid>
        <w:gridCol w:w="438"/>
        <w:gridCol w:w="17"/>
        <w:gridCol w:w="9085"/>
        <w:gridCol w:w="363"/>
      </w:tblGrid>
      <w:tr w:rsidR="003E4CC5" w:rsidRPr="007334B6" w:rsidTr="00CD0B8F">
        <w:tc>
          <w:tcPr>
            <w:tcW w:w="438" w:type="dxa"/>
            <w:hideMark/>
          </w:tcPr>
          <w:p w:rsidR="003E4CC5" w:rsidRPr="007334B6" w:rsidRDefault="003E4CC5" w:rsidP="006B09A8">
            <w:pPr>
              <w:widowControl w:val="0"/>
              <w:spacing w:line="240" w:lineRule="atLeast"/>
              <w:rPr>
                <w:rFonts w:ascii="Calibri" w:hAnsi="Calibri"/>
                <w:b/>
                <w:bCs/>
              </w:rPr>
            </w:pPr>
            <w:r w:rsidRPr="007334B6">
              <w:rPr>
                <w:rFonts w:ascii="Calibri" w:hAnsi="Calibri"/>
                <w:b/>
                <w:bCs/>
              </w:rPr>
              <w:t>a.</w:t>
            </w:r>
          </w:p>
        </w:tc>
        <w:tc>
          <w:tcPr>
            <w:tcW w:w="9102" w:type="dxa"/>
            <w:gridSpan w:val="2"/>
            <w:tcBorders>
              <w:top w:val="nil"/>
              <w:left w:val="nil"/>
              <w:bottom w:val="nil"/>
              <w:right w:val="single" w:sz="4" w:space="0" w:color="auto"/>
            </w:tcBorders>
          </w:tcPr>
          <w:p w:rsidR="003E4CC5" w:rsidRPr="007334B6" w:rsidRDefault="003E4CC5" w:rsidP="006B09A8">
            <w:pPr>
              <w:widowControl w:val="0"/>
              <w:spacing w:line="240" w:lineRule="atLeast"/>
              <w:rPr>
                <w:rFonts w:ascii="Calibri" w:hAnsi="Calibri"/>
                <w:bCs/>
              </w:rPr>
            </w:pPr>
            <w:r w:rsidRPr="007334B6">
              <w:rPr>
                <w:rFonts w:ascii="Calibri" w:hAnsi="Calibri"/>
                <w:color w:val="000000"/>
              </w:rPr>
              <w:t xml:space="preserve">Harriet's deductible expenses are not limited to the amount of gross rental income from </w:t>
            </w:r>
          </w:p>
        </w:tc>
        <w:tc>
          <w:tcPr>
            <w:tcW w:w="363" w:type="dxa"/>
            <w:tcBorders>
              <w:top w:val="single" w:sz="4" w:space="0" w:color="auto"/>
              <w:left w:val="single" w:sz="4" w:space="0" w:color="auto"/>
              <w:bottom w:val="single" w:sz="4" w:space="0" w:color="auto"/>
              <w:right w:val="single" w:sz="4" w:space="0" w:color="auto"/>
            </w:tcBorders>
          </w:tcPr>
          <w:p w:rsidR="003E4CC5" w:rsidRPr="007334B6" w:rsidRDefault="003E4CC5" w:rsidP="006B09A8">
            <w:pPr>
              <w:widowControl w:val="0"/>
              <w:spacing w:line="240" w:lineRule="atLeast"/>
              <w:rPr>
                <w:rFonts w:ascii="Calibri" w:hAnsi="Calibri"/>
              </w:rPr>
            </w:pPr>
            <w:r w:rsidRPr="007334B6">
              <w:rPr>
                <w:rFonts w:ascii="Calibri" w:hAnsi="Calibri"/>
              </w:rPr>
              <w:t>B</w:t>
            </w:r>
          </w:p>
        </w:tc>
      </w:tr>
      <w:tr w:rsidR="003E4CC5" w:rsidRPr="007334B6" w:rsidTr="00CD0B8F">
        <w:trPr>
          <w:gridAfter w:val="1"/>
          <w:wAfter w:w="363" w:type="dxa"/>
        </w:trPr>
        <w:tc>
          <w:tcPr>
            <w:tcW w:w="438" w:type="dxa"/>
            <w:hideMark/>
          </w:tcPr>
          <w:p w:rsidR="003E4CC5" w:rsidRPr="007334B6" w:rsidRDefault="003E4CC5" w:rsidP="006B09A8">
            <w:pPr>
              <w:widowControl w:val="0"/>
              <w:spacing w:line="240" w:lineRule="atLeast"/>
              <w:rPr>
                <w:rFonts w:ascii="Calibri" w:hAnsi="Calibri"/>
                <w:b/>
                <w:bCs/>
              </w:rPr>
            </w:pPr>
          </w:p>
        </w:tc>
        <w:tc>
          <w:tcPr>
            <w:tcW w:w="9102" w:type="dxa"/>
            <w:gridSpan w:val="2"/>
          </w:tcPr>
          <w:p w:rsidR="003E4CC5" w:rsidRPr="007334B6" w:rsidRDefault="005D3F52" w:rsidP="006B09A8">
            <w:pPr>
              <w:widowControl w:val="0"/>
              <w:spacing w:line="240" w:lineRule="atLeast"/>
              <w:rPr>
                <w:rFonts w:ascii="Calibri" w:hAnsi="Calibri"/>
                <w:bCs/>
              </w:rPr>
            </w:pPr>
            <w:r w:rsidRPr="005D3F52">
              <w:rPr>
                <w:rFonts w:ascii="Calibri" w:hAnsi="Calibri"/>
                <w:color w:val="000000"/>
              </w:rPr>
              <w:t>the property.</w:t>
            </w:r>
          </w:p>
        </w:tc>
      </w:tr>
      <w:tr w:rsidR="005D3F52" w:rsidRPr="005D3F52" w:rsidTr="005D3F52">
        <w:tc>
          <w:tcPr>
            <w:tcW w:w="455" w:type="dxa"/>
            <w:gridSpan w:val="2"/>
            <w:hideMark/>
          </w:tcPr>
          <w:p w:rsidR="005D3F52" w:rsidRPr="005D3F52" w:rsidRDefault="005D3F52" w:rsidP="006B09A8">
            <w:pPr>
              <w:widowControl w:val="0"/>
              <w:spacing w:line="240" w:lineRule="atLeast"/>
              <w:rPr>
                <w:rFonts w:ascii="Calibri" w:hAnsi="Calibri"/>
                <w:b/>
                <w:bCs/>
              </w:rPr>
            </w:pPr>
            <w:r w:rsidRPr="005D3F52">
              <w:rPr>
                <w:rFonts w:ascii="Calibri" w:hAnsi="Calibri"/>
                <w:b/>
                <w:bCs/>
              </w:rPr>
              <w:t>b.</w:t>
            </w:r>
          </w:p>
        </w:tc>
        <w:tc>
          <w:tcPr>
            <w:tcW w:w="9448" w:type="dxa"/>
            <w:gridSpan w:val="2"/>
          </w:tcPr>
          <w:p w:rsidR="005D3F52" w:rsidRPr="005D3F52" w:rsidRDefault="005D3F52" w:rsidP="006B09A8">
            <w:pPr>
              <w:widowControl w:val="0"/>
              <w:spacing w:line="240" w:lineRule="atLeast"/>
              <w:rPr>
                <w:rFonts w:ascii="Calibri" w:hAnsi="Calibri"/>
                <w:bCs/>
              </w:rPr>
            </w:pPr>
            <w:r w:rsidRPr="005D3F52">
              <w:rPr>
                <w:rFonts w:ascii="Calibri" w:hAnsi="Calibri"/>
                <w:color w:val="000000"/>
              </w:rPr>
              <w:t>Harriet will be allowed to deduct all of the mortgage interest on the loan secured by the property.</w:t>
            </w:r>
          </w:p>
        </w:tc>
      </w:tr>
      <w:tr w:rsidR="005D3F52" w:rsidRPr="005D3F52" w:rsidTr="005D3F52">
        <w:tc>
          <w:tcPr>
            <w:tcW w:w="455" w:type="dxa"/>
            <w:gridSpan w:val="2"/>
            <w:hideMark/>
          </w:tcPr>
          <w:p w:rsidR="005D3F52" w:rsidRPr="005D3F52" w:rsidRDefault="005D3F52" w:rsidP="006B09A8">
            <w:pPr>
              <w:widowControl w:val="0"/>
              <w:spacing w:line="240" w:lineRule="atLeast"/>
              <w:rPr>
                <w:rFonts w:ascii="Calibri" w:hAnsi="Calibri"/>
                <w:b/>
                <w:bCs/>
              </w:rPr>
            </w:pPr>
            <w:r w:rsidRPr="005D3F52">
              <w:rPr>
                <w:rFonts w:ascii="Calibri" w:hAnsi="Calibri"/>
                <w:b/>
                <w:bCs/>
              </w:rPr>
              <w:t>c.</w:t>
            </w:r>
          </w:p>
        </w:tc>
        <w:tc>
          <w:tcPr>
            <w:tcW w:w="9448" w:type="dxa"/>
            <w:gridSpan w:val="2"/>
          </w:tcPr>
          <w:p w:rsidR="005D3F52" w:rsidRPr="005D3F52" w:rsidRDefault="005D3F52" w:rsidP="006B09A8">
            <w:pPr>
              <w:widowControl w:val="0"/>
              <w:spacing w:line="240" w:lineRule="atLeast"/>
              <w:rPr>
                <w:rFonts w:ascii="Calibri" w:hAnsi="Calibri"/>
                <w:bCs/>
              </w:rPr>
            </w:pPr>
            <w:r w:rsidRPr="005D3F52">
              <w:rPr>
                <w:rFonts w:ascii="Calibri" w:hAnsi="Calibri"/>
                <w:color w:val="000000"/>
              </w:rPr>
              <w:t>Harriet is required to include all of the rental receipts in gross income.</w:t>
            </w:r>
          </w:p>
        </w:tc>
      </w:tr>
      <w:tr w:rsidR="005D3F52" w:rsidRPr="005D3F52" w:rsidTr="005D3F52">
        <w:tc>
          <w:tcPr>
            <w:tcW w:w="455" w:type="dxa"/>
            <w:gridSpan w:val="2"/>
            <w:hideMark/>
          </w:tcPr>
          <w:p w:rsidR="005D3F52" w:rsidRPr="005D3F52" w:rsidRDefault="005D3F52" w:rsidP="006B09A8">
            <w:pPr>
              <w:widowControl w:val="0"/>
              <w:spacing w:line="240" w:lineRule="atLeast"/>
              <w:rPr>
                <w:rFonts w:ascii="Calibri" w:hAnsi="Calibri"/>
                <w:b/>
                <w:bCs/>
              </w:rPr>
            </w:pPr>
            <w:r w:rsidRPr="005D3F52">
              <w:rPr>
                <w:rFonts w:ascii="Calibri" w:hAnsi="Calibri"/>
                <w:b/>
                <w:bCs/>
              </w:rPr>
              <w:t>d.</w:t>
            </w:r>
          </w:p>
        </w:tc>
        <w:tc>
          <w:tcPr>
            <w:tcW w:w="9448" w:type="dxa"/>
            <w:gridSpan w:val="2"/>
          </w:tcPr>
          <w:p w:rsidR="005D3F52" w:rsidRPr="005D3F52" w:rsidRDefault="005D3F52" w:rsidP="006B09A8">
            <w:pPr>
              <w:widowControl w:val="0"/>
              <w:spacing w:line="240" w:lineRule="atLeast"/>
              <w:rPr>
                <w:rFonts w:ascii="Calibri" w:hAnsi="Calibri"/>
                <w:bCs/>
              </w:rPr>
            </w:pPr>
            <w:r w:rsidRPr="005D3F52">
              <w:rPr>
                <w:rFonts w:ascii="Calibri" w:hAnsi="Calibri"/>
                <w:color w:val="000000"/>
              </w:rPr>
              <w:t>Harriet is required to allocate all expenses associated with the home to rental use or personal use.</w:t>
            </w:r>
          </w:p>
        </w:tc>
      </w:tr>
    </w:tbl>
    <w:p w:rsidR="003A35B9"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The home does not qualify as a personal residence, therefore the interest expense allocated to personal use is not deductible.</w:t>
      </w:r>
      <w:r w:rsidRPr="007334B6">
        <w:rPr>
          <w:rFonts w:ascii="Calibri" w:hAnsi="Calibri"/>
          <w:b/>
          <w:color w:val="000000"/>
        </w:rPr>
        <w:br/>
      </w: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511F0B"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For a home to be considered a rental (</w:t>
      </w:r>
      <w:proofErr w:type="spellStart"/>
      <w:r w:rsidR="00F55324" w:rsidRPr="007334B6">
        <w:rPr>
          <w:rFonts w:ascii="Calibri" w:hAnsi="Calibri"/>
          <w:color w:val="000000"/>
        </w:rPr>
        <w:t>nonresidence</w:t>
      </w:r>
      <w:proofErr w:type="spellEnd"/>
      <w:r w:rsidR="00F55324" w:rsidRPr="007334B6">
        <w:rPr>
          <w:rFonts w:ascii="Calibri" w:hAnsi="Calibri"/>
          <w:color w:val="000000"/>
        </w:rPr>
        <w:t>) property, a taxpayer must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511F0B" w:rsidP="006B09A8">
            <w:pPr>
              <w:widowControl w:val="0"/>
              <w:spacing w:line="240" w:lineRule="atLeast"/>
              <w:rPr>
                <w:rFonts w:ascii="Calibri" w:hAnsi="Calibri"/>
                <w:bCs/>
              </w:rPr>
            </w:pPr>
            <w:r w:rsidRPr="007334B6">
              <w:rPr>
                <w:rFonts w:ascii="Calibri" w:hAnsi="Calibri"/>
                <w:color w:val="000000"/>
              </w:rPr>
              <w:t>Rent the property for 15 days or more during the year.</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3E4CC5" w:rsidP="006B09A8">
            <w:pPr>
              <w:widowControl w:val="0"/>
              <w:spacing w:line="240" w:lineRule="atLeast"/>
              <w:rPr>
                <w:rFonts w:ascii="Calibri" w:hAnsi="Calibri"/>
              </w:rPr>
            </w:pPr>
            <w:r w:rsidRPr="007334B6">
              <w:rPr>
                <w:rFonts w:ascii="Calibri" w:hAnsi="Calibri"/>
              </w:rPr>
              <w:t>D</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511F0B" w:rsidP="006B09A8">
            <w:pPr>
              <w:widowControl w:val="0"/>
              <w:spacing w:line="240" w:lineRule="atLeast"/>
              <w:rPr>
                <w:rFonts w:ascii="Calibri" w:hAnsi="Calibri"/>
                <w:bCs/>
              </w:rPr>
            </w:pPr>
            <w:r w:rsidRPr="007334B6">
              <w:rPr>
                <w:rFonts w:ascii="Calibri" w:hAnsi="Calibri"/>
                <w:color w:val="000000"/>
              </w:rPr>
              <w:t>Use the property for personal purposes for no more than the greater of (a) 14 days or (b) 10 percent of the total days rented.</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511F0B" w:rsidP="006B09A8">
            <w:pPr>
              <w:widowControl w:val="0"/>
              <w:spacing w:line="240" w:lineRule="atLeast"/>
              <w:rPr>
                <w:rFonts w:ascii="Calibri" w:hAnsi="Calibri"/>
                <w:bCs/>
              </w:rPr>
            </w:pPr>
            <w:r w:rsidRPr="007334B6">
              <w:rPr>
                <w:rFonts w:ascii="Calibri" w:hAnsi="Calibri"/>
                <w:color w:val="000000"/>
              </w:rPr>
              <w:t>Use the property for personal purposes for no more than the lesser of (a) 14 days or (b) 10 percent of the total days rented.</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511F0B" w:rsidP="006B09A8">
            <w:pPr>
              <w:widowControl w:val="0"/>
              <w:spacing w:line="240" w:lineRule="atLeast"/>
              <w:rPr>
                <w:rFonts w:ascii="Calibri" w:hAnsi="Calibri"/>
                <w:bCs/>
              </w:rPr>
            </w:pPr>
            <w:r w:rsidRPr="007334B6">
              <w:rPr>
                <w:rFonts w:ascii="Calibri" w:hAnsi="Calibri"/>
                <w:color w:val="000000"/>
              </w:rPr>
              <w:t>A and B</w:t>
            </w:r>
          </w:p>
        </w:tc>
      </w:tr>
    </w:tbl>
    <w:p w:rsidR="003A35B9" w:rsidRPr="007334B6" w:rsidRDefault="00F55324" w:rsidP="006B09A8">
      <w:pPr>
        <w:widowControl w:val="0"/>
        <w:autoSpaceDE w:val="0"/>
        <w:autoSpaceDN w:val="0"/>
        <w:adjustRightInd w:val="0"/>
        <w:spacing w:before="120" w:line="260" w:lineRule="atLeast"/>
        <w:rPr>
          <w:rFonts w:ascii="Calibri" w:hAnsi="Calibri"/>
          <w:b/>
          <w:i/>
          <w:iCs/>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5D3F52" w:rsidRPr="007334B6" w:rsidRDefault="005D3F52"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 xml:space="preserve">When a taxpayer experiences a net loss from a </w:t>
      </w:r>
      <w:proofErr w:type="spellStart"/>
      <w:r w:rsidR="00767F67" w:rsidRPr="007334B6">
        <w:rPr>
          <w:rFonts w:ascii="Calibri" w:hAnsi="Calibri"/>
          <w:color w:val="000000"/>
        </w:rPr>
        <w:t>nonresidence</w:t>
      </w:r>
      <w:proofErr w:type="spellEnd"/>
      <w:r w:rsidR="00767F67" w:rsidRPr="007334B6">
        <w:rPr>
          <w:rFonts w:ascii="Calibri" w:hAnsi="Calibri"/>
          <w:color w:val="000000"/>
        </w:rPr>
        <w:t xml:space="preserve"> (rental property)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767F67" w:rsidP="006B09A8">
            <w:pPr>
              <w:widowControl w:val="0"/>
              <w:spacing w:line="240" w:lineRule="atLeast"/>
              <w:rPr>
                <w:rFonts w:ascii="Calibri" w:hAnsi="Calibri"/>
                <w:bCs/>
              </w:rPr>
            </w:pPr>
            <w:r w:rsidRPr="007334B6">
              <w:rPr>
                <w:rFonts w:ascii="Calibri" w:hAnsi="Calibri"/>
                <w:color w:val="000000"/>
              </w:rPr>
              <w:t xml:space="preserve">The taxpayer will not be allowed to deduct the loss under any circumstance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767F67" w:rsidP="006B09A8">
            <w:pPr>
              <w:widowControl w:val="0"/>
              <w:spacing w:line="240" w:lineRule="atLeast"/>
              <w:rPr>
                <w:rFonts w:ascii="Calibri" w:hAnsi="Calibri"/>
              </w:rPr>
            </w:pPr>
            <w:r w:rsidRPr="007334B6">
              <w:rPr>
                <w:rFonts w:ascii="Calibri" w:hAnsi="Calibri"/>
              </w:rPr>
              <w:t>D</w:t>
            </w:r>
          </w:p>
        </w:tc>
      </w:tr>
      <w:tr w:rsidR="00660361" w:rsidRPr="007334B6" w:rsidTr="00CD0B8F">
        <w:trPr>
          <w:gridAfter w:val="1"/>
          <w:wAfter w:w="375" w:type="dxa"/>
        </w:trPr>
        <w:tc>
          <w:tcPr>
            <w:tcW w:w="438" w:type="dxa"/>
          </w:tcPr>
          <w:p w:rsidR="00660361" w:rsidRPr="007334B6" w:rsidRDefault="00660361" w:rsidP="006B09A8">
            <w:pPr>
              <w:widowControl w:val="0"/>
              <w:spacing w:line="240" w:lineRule="atLeast"/>
              <w:rPr>
                <w:rFonts w:ascii="Calibri" w:hAnsi="Calibri"/>
                <w:b/>
                <w:bCs/>
              </w:rPr>
            </w:pPr>
          </w:p>
        </w:tc>
        <w:tc>
          <w:tcPr>
            <w:tcW w:w="9102" w:type="dxa"/>
          </w:tcPr>
          <w:p w:rsidR="00660361" w:rsidRPr="007334B6" w:rsidRDefault="00660361" w:rsidP="006B09A8">
            <w:pPr>
              <w:widowControl w:val="0"/>
              <w:spacing w:line="240" w:lineRule="atLeast"/>
              <w:rPr>
                <w:rFonts w:ascii="Calibri" w:hAnsi="Calibri"/>
                <w:bCs/>
              </w:rPr>
            </w:pPr>
            <w:r w:rsidRPr="007334B6">
              <w:rPr>
                <w:rFonts w:ascii="Calibri" w:hAnsi="Calibri"/>
                <w:color w:val="000000"/>
              </w:rPr>
              <w:t>if the taxpayer does not have passive income from other sources.</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767F67" w:rsidP="006B09A8">
            <w:pPr>
              <w:widowControl w:val="0"/>
              <w:spacing w:line="240" w:lineRule="atLeast"/>
              <w:rPr>
                <w:rFonts w:ascii="Calibri" w:hAnsi="Calibri"/>
                <w:bCs/>
              </w:rPr>
            </w:pPr>
            <w:r w:rsidRPr="007334B6">
              <w:rPr>
                <w:rFonts w:ascii="Calibri" w:hAnsi="Calibri"/>
                <w:color w:val="000000"/>
              </w:rPr>
              <w:t>The loss is fully deductible against the taxpayer's ordinary income no matter the circumstances.</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767F67" w:rsidP="006B09A8">
            <w:pPr>
              <w:widowControl w:val="0"/>
              <w:spacing w:line="240" w:lineRule="atLeast"/>
              <w:rPr>
                <w:rFonts w:ascii="Calibri" w:hAnsi="Calibri"/>
                <w:bCs/>
              </w:rPr>
            </w:pPr>
            <w:r w:rsidRPr="007334B6">
              <w:rPr>
                <w:rFonts w:ascii="Calibri" w:hAnsi="Calibri"/>
                <w:color w:val="000000"/>
              </w:rPr>
              <w:t xml:space="preserve">If the taxpayer is </w:t>
            </w:r>
            <w:r w:rsidRPr="007334B6">
              <w:rPr>
                <w:rFonts w:ascii="Calibri" w:hAnsi="Calibri"/>
                <w:i/>
                <w:iCs/>
                <w:color w:val="000000"/>
              </w:rPr>
              <w:t>not</w:t>
            </w:r>
            <w:r w:rsidRPr="007334B6">
              <w:rPr>
                <w:rFonts w:ascii="Calibri" w:hAnsi="Calibri"/>
                <w:color w:val="000000"/>
              </w:rPr>
              <w:t xml:space="preserve"> an active participant in the rental, the taxpayer may be allowed to deduct the loss even if the taxpayer does not have any sources of passive income.</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767F67" w:rsidP="006B09A8">
            <w:pPr>
              <w:widowControl w:val="0"/>
              <w:spacing w:line="240" w:lineRule="atLeast"/>
              <w:rPr>
                <w:rFonts w:ascii="Calibri" w:hAnsi="Calibri"/>
                <w:bCs/>
              </w:rPr>
            </w:pPr>
            <w:r w:rsidRPr="007334B6">
              <w:rPr>
                <w:rFonts w:ascii="Calibri" w:hAnsi="Calibri"/>
                <w:color w:val="000000"/>
              </w:rPr>
              <w:t>If the taxpayer is not allowed to deduct the loss due to the passive activity limitations, the loss is suspended and carried forward until the taxpayer generates passive income or until the taxpayer sells the property.</w:t>
            </w:r>
          </w:p>
        </w:tc>
      </w:tr>
    </w:tbl>
    <w:p w:rsidR="003A35B9" w:rsidRPr="007334B6" w:rsidRDefault="00F55324" w:rsidP="006B09A8">
      <w:pPr>
        <w:widowControl w:val="0"/>
        <w:autoSpaceDE w:val="0"/>
        <w:autoSpaceDN w:val="0"/>
        <w:adjustRightInd w:val="0"/>
        <w:spacing w:before="120" w:line="260" w:lineRule="atLeast"/>
        <w:rPr>
          <w:rFonts w:ascii="Calibri" w:hAnsi="Calibri"/>
          <w:b/>
          <w:i/>
          <w:iCs/>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Harvey rents his second h</w:t>
      </w:r>
      <w:r w:rsidR="004C0BE8" w:rsidRPr="007334B6">
        <w:rPr>
          <w:rFonts w:ascii="Calibri" w:hAnsi="Calibri"/>
          <w:color w:val="000000"/>
        </w:rPr>
        <w:t xml:space="preserve">ome. During </w:t>
      </w:r>
      <w:r w:rsidR="00B5354D">
        <w:rPr>
          <w:rFonts w:ascii="Calibri" w:hAnsi="Calibri"/>
          <w:color w:val="000000"/>
        </w:rPr>
        <w:t>2017</w:t>
      </w:r>
      <w:r w:rsidR="00F55324" w:rsidRPr="007334B6">
        <w:rPr>
          <w:rFonts w:ascii="Calibri" w:hAnsi="Calibri"/>
          <w:color w:val="000000"/>
        </w:rPr>
        <w:t>, Harvey reported a net loss of $35,000 from the rental. If Harvey is an active participant in the rental and his AGI is $80,000, how much of the loss can he deduct ag</w:t>
      </w:r>
      <w:r w:rsidR="004C0BE8" w:rsidRPr="007334B6">
        <w:rPr>
          <w:rFonts w:ascii="Calibri" w:hAnsi="Calibri"/>
          <w:color w:val="000000"/>
        </w:rPr>
        <w:t xml:space="preserve">ainst ordinary income for </w:t>
      </w:r>
      <w:r w:rsidR="00B5354D">
        <w:rPr>
          <w:rFonts w:ascii="Calibri" w:hAnsi="Calibri"/>
          <w:color w:val="000000"/>
        </w:rPr>
        <w:t>2017</w:t>
      </w:r>
      <w:r w:rsidR="00A065D2" w:rsidRPr="007334B6">
        <w:rPr>
          <w:rFonts w:ascii="Calibri" w:hAnsi="Calibri"/>
          <w:color w:val="000000"/>
        </w:rPr>
        <w:t>? </w:t>
      </w:r>
      <w:r w:rsidR="00F55324" w:rsidRPr="007334B6">
        <w:rPr>
          <w:rFonts w:ascii="Calibri" w:hAnsi="Calibri"/>
          <w:color w:val="000000"/>
        </w:rPr>
        <w:t> </w:t>
      </w:r>
    </w:p>
    <w:tbl>
      <w:tblPr>
        <w:tblW w:w="9810" w:type="dxa"/>
        <w:tblInd w:w="198" w:type="dxa"/>
        <w:tblLook w:val="01E0" w:firstRow="1" w:lastRow="1" w:firstColumn="1" w:lastColumn="1" w:noHBand="0" w:noVBand="0"/>
      </w:tblPr>
      <w:tblGrid>
        <w:gridCol w:w="419"/>
        <w:gridCol w:w="1281"/>
        <w:gridCol w:w="547"/>
        <w:gridCol w:w="1259"/>
        <w:gridCol w:w="450"/>
        <w:gridCol w:w="1314"/>
        <w:gridCol w:w="409"/>
        <w:gridCol w:w="1255"/>
        <w:gridCol w:w="450"/>
        <w:gridCol w:w="2063"/>
        <w:gridCol w:w="363"/>
      </w:tblGrid>
      <w:tr w:rsidR="009014B5" w:rsidRPr="007334B6" w:rsidTr="00CD0B8F">
        <w:tc>
          <w:tcPr>
            <w:tcW w:w="419"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2" w:type="dxa"/>
          </w:tcPr>
          <w:p w:rsidR="009014B5" w:rsidRPr="007334B6" w:rsidRDefault="00A065D2"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$35,000</w:t>
            </w:r>
          </w:p>
        </w:tc>
        <w:tc>
          <w:tcPr>
            <w:tcW w:w="548"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60" w:type="dxa"/>
          </w:tcPr>
          <w:p w:rsidR="009014B5" w:rsidRPr="007334B6" w:rsidRDefault="00A065D2" w:rsidP="006B09A8">
            <w:pPr>
              <w:widowControl w:val="0"/>
              <w:tabs>
                <w:tab w:val="left" w:pos="2970"/>
              </w:tabs>
              <w:spacing w:line="260" w:lineRule="atLeast"/>
              <w:rPr>
                <w:rFonts w:ascii="Calibri" w:hAnsi="Calibri"/>
                <w:color w:val="000000"/>
              </w:rPr>
            </w:pPr>
            <w:r w:rsidRPr="007334B6">
              <w:rPr>
                <w:rFonts w:ascii="Calibri" w:hAnsi="Calibri"/>
                <w:color w:val="000000"/>
              </w:rPr>
              <w:t>$25,000</w:t>
            </w:r>
          </w:p>
        </w:tc>
        <w:tc>
          <w:tcPr>
            <w:tcW w:w="450"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6" w:type="dxa"/>
          </w:tcPr>
          <w:p w:rsidR="009014B5" w:rsidRPr="007334B6" w:rsidRDefault="00A065D2" w:rsidP="006B09A8">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394" w:type="dxa"/>
          </w:tcPr>
          <w:p w:rsidR="009014B5" w:rsidRPr="007334B6" w:rsidRDefault="009014B5"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9" w:type="dxa"/>
          </w:tcPr>
          <w:p w:rsidR="009014B5" w:rsidRPr="007334B6" w:rsidRDefault="00A065D2" w:rsidP="006B09A8">
            <w:pPr>
              <w:widowControl w:val="0"/>
              <w:tabs>
                <w:tab w:val="left" w:pos="2970"/>
              </w:tabs>
              <w:spacing w:line="260" w:lineRule="atLeast"/>
              <w:rPr>
                <w:rFonts w:ascii="Calibri" w:hAnsi="Calibri"/>
                <w:color w:val="000000"/>
              </w:rPr>
            </w:pPr>
            <w:r w:rsidRPr="007334B6">
              <w:rPr>
                <w:rFonts w:ascii="Calibri" w:hAnsi="Calibri"/>
                <w:color w:val="000000"/>
              </w:rPr>
              <w:t>$0</w:t>
            </w:r>
          </w:p>
        </w:tc>
        <w:tc>
          <w:tcPr>
            <w:tcW w:w="450" w:type="dxa"/>
          </w:tcPr>
          <w:p w:rsidR="009014B5" w:rsidRPr="007334B6" w:rsidRDefault="009014B5"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9" w:type="dxa"/>
            <w:tcBorders>
              <w:right w:val="single" w:sz="4" w:space="0" w:color="auto"/>
            </w:tcBorders>
          </w:tcPr>
          <w:p w:rsidR="009014B5" w:rsidRPr="007334B6" w:rsidRDefault="009014B5"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014B5" w:rsidRPr="007334B6" w:rsidRDefault="00A065D2" w:rsidP="006B09A8">
            <w:pPr>
              <w:widowControl w:val="0"/>
              <w:tabs>
                <w:tab w:val="left" w:pos="2970"/>
              </w:tabs>
              <w:spacing w:line="260" w:lineRule="atLeast"/>
              <w:rPr>
                <w:rFonts w:ascii="Calibri" w:hAnsi="Calibri"/>
                <w:b/>
                <w:color w:val="000000"/>
              </w:rPr>
            </w:pPr>
            <w:r w:rsidRPr="007334B6">
              <w:rPr>
                <w:rFonts w:ascii="Calibri" w:hAnsi="Calibri"/>
                <w:b/>
                <w:color w:val="000000"/>
              </w:rPr>
              <w:t>B</w:t>
            </w:r>
          </w:p>
        </w:tc>
      </w:tr>
    </w:tbl>
    <w:p w:rsidR="003A35B9" w:rsidRPr="007334B6" w:rsidRDefault="00F55324" w:rsidP="006B09A8">
      <w:pPr>
        <w:widowControl w:val="0"/>
        <w:autoSpaceDE w:val="0"/>
        <w:autoSpaceDN w:val="0"/>
        <w:adjustRightInd w:val="0"/>
        <w:spacing w:before="120" w:line="260" w:lineRule="atLeast"/>
        <w:rPr>
          <w:rFonts w:ascii="Calibri" w:hAnsi="Calibri"/>
          <w:b/>
          <w:i/>
          <w:iCs/>
          <w:color w:val="000000"/>
        </w:rPr>
      </w:pP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18554E"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230A0B" w:rsidRPr="007334B6">
        <w:rPr>
          <w:rFonts w:ascii="Calibri" w:hAnsi="Calibri"/>
          <w:color w:val="000000"/>
        </w:rPr>
        <w:t>Irene</w:t>
      </w:r>
      <w:r w:rsidR="00F55324" w:rsidRPr="007334B6">
        <w:rPr>
          <w:rFonts w:ascii="Calibri" w:hAnsi="Calibri"/>
          <w:color w:val="000000"/>
        </w:rPr>
        <w:t xml:space="preserve"> re</w:t>
      </w:r>
      <w:r w:rsidR="00173B4A" w:rsidRPr="007334B6">
        <w:rPr>
          <w:rFonts w:ascii="Calibri" w:hAnsi="Calibri"/>
          <w:color w:val="000000"/>
        </w:rPr>
        <w:t xml:space="preserve">nts her second home. During </w:t>
      </w:r>
      <w:r w:rsidR="00B5354D">
        <w:rPr>
          <w:rFonts w:ascii="Calibri" w:hAnsi="Calibri"/>
          <w:color w:val="000000"/>
        </w:rPr>
        <w:t>2017</w:t>
      </w:r>
      <w:r w:rsidR="00F55324" w:rsidRPr="007334B6">
        <w:rPr>
          <w:rFonts w:ascii="Calibri" w:hAnsi="Calibri"/>
          <w:color w:val="000000"/>
        </w:rPr>
        <w:t xml:space="preserve">, </w:t>
      </w:r>
      <w:r w:rsidR="00230A0B" w:rsidRPr="007334B6">
        <w:rPr>
          <w:rFonts w:ascii="Calibri" w:hAnsi="Calibri"/>
          <w:color w:val="000000"/>
        </w:rPr>
        <w:t>Irene</w:t>
      </w:r>
      <w:r w:rsidR="00F55324" w:rsidRPr="007334B6">
        <w:rPr>
          <w:rFonts w:ascii="Calibri" w:hAnsi="Calibri"/>
          <w:color w:val="000000"/>
        </w:rPr>
        <w:t xml:space="preserve"> reported a net loss</w:t>
      </w:r>
      <w:r w:rsidR="00173B4A" w:rsidRPr="007334B6">
        <w:rPr>
          <w:rFonts w:ascii="Calibri" w:hAnsi="Calibri"/>
          <w:color w:val="000000"/>
        </w:rPr>
        <w:t xml:space="preserve"> of $15,000 from the rental. </w:t>
      </w:r>
      <w:r w:rsidR="00173B4A" w:rsidRPr="007334B6">
        <w:rPr>
          <w:rFonts w:ascii="Calibri" w:hAnsi="Calibri"/>
          <w:color w:val="000000"/>
        </w:rPr>
        <w:br/>
      </w:r>
      <w:r w:rsidR="00230A0B" w:rsidRPr="007334B6">
        <w:rPr>
          <w:rFonts w:ascii="Calibri" w:hAnsi="Calibri"/>
          <w:color w:val="000000"/>
        </w:rPr>
        <w:t>Irene</w:t>
      </w:r>
      <w:r w:rsidR="00F55324" w:rsidRPr="007334B6">
        <w:rPr>
          <w:rFonts w:ascii="Calibri" w:hAnsi="Calibri"/>
          <w:color w:val="000000"/>
        </w:rPr>
        <w:t xml:space="preserve"> is an active participant in the r</w:t>
      </w:r>
      <w:r w:rsidR="00173B4A" w:rsidRPr="007334B6">
        <w:rPr>
          <w:rFonts w:ascii="Calibri" w:hAnsi="Calibri"/>
          <w:color w:val="000000"/>
        </w:rPr>
        <w:t>ental and her AGI is $140,000.</w:t>
      </w:r>
      <w:r w:rsidR="00173B4A" w:rsidRPr="007334B6">
        <w:rPr>
          <w:rFonts w:ascii="Calibri" w:hAnsi="Calibri"/>
          <w:color w:val="000000"/>
        </w:rPr>
        <w:br/>
        <w:t>H</w:t>
      </w:r>
      <w:r w:rsidR="00F55324" w:rsidRPr="007334B6">
        <w:rPr>
          <w:rFonts w:ascii="Calibri" w:hAnsi="Calibri"/>
          <w:color w:val="000000"/>
        </w:rPr>
        <w:t>ow much of the loss can she deduct ag</w:t>
      </w:r>
      <w:r w:rsidR="00173B4A" w:rsidRPr="007334B6">
        <w:rPr>
          <w:rFonts w:ascii="Calibri" w:hAnsi="Calibri"/>
          <w:color w:val="000000"/>
        </w:rPr>
        <w:t xml:space="preserve">ainst ordinary income in </w:t>
      </w:r>
      <w:r w:rsidR="00B5354D">
        <w:rPr>
          <w:rFonts w:ascii="Calibri" w:hAnsi="Calibri"/>
          <w:color w:val="000000"/>
        </w:rPr>
        <w:t>2017</w:t>
      </w:r>
      <w:r w:rsidR="0018554E" w:rsidRPr="007334B6">
        <w:rPr>
          <w:rFonts w:ascii="Calibri" w:hAnsi="Calibri"/>
          <w:color w:val="000000"/>
        </w:rPr>
        <w:t>? </w:t>
      </w:r>
    </w:p>
    <w:tbl>
      <w:tblPr>
        <w:tblW w:w="9810" w:type="dxa"/>
        <w:tblInd w:w="198" w:type="dxa"/>
        <w:tblLook w:val="01E0" w:firstRow="1" w:lastRow="1" w:firstColumn="1" w:lastColumn="1" w:noHBand="0" w:noVBand="0"/>
      </w:tblPr>
      <w:tblGrid>
        <w:gridCol w:w="419"/>
        <w:gridCol w:w="1279"/>
        <w:gridCol w:w="546"/>
        <w:gridCol w:w="1258"/>
        <w:gridCol w:w="450"/>
        <w:gridCol w:w="1312"/>
        <w:gridCol w:w="409"/>
        <w:gridCol w:w="1252"/>
        <w:gridCol w:w="450"/>
        <w:gridCol w:w="2060"/>
        <w:gridCol w:w="375"/>
      </w:tblGrid>
      <w:tr w:rsidR="0018554E" w:rsidRPr="007334B6" w:rsidTr="00CD0B8F">
        <w:tc>
          <w:tcPr>
            <w:tcW w:w="419" w:type="dxa"/>
          </w:tcPr>
          <w:p w:rsidR="0018554E" w:rsidRPr="007334B6" w:rsidRDefault="0018554E"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a.</w:t>
            </w:r>
          </w:p>
        </w:tc>
        <w:tc>
          <w:tcPr>
            <w:tcW w:w="1280" w:type="dxa"/>
          </w:tcPr>
          <w:p w:rsidR="0018554E" w:rsidRPr="007334B6" w:rsidRDefault="0018554E" w:rsidP="006B09A8">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rPr>
                <w:rFonts w:ascii="Calibri" w:hAnsi="Calibri"/>
              </w:rPr>
            </w:pPr>
            <w:r w:rsidRPr="007334B6">
              <w:rPr>
                <w:rFonts w:ascii="Calibri" w:hAnsi="Calibri"/>
                <w:color w:val="000000"/>
              </w:rPr>
              <w:t>$15,000</w:t>
            </w:r>
          </w:p>
        </w:tc>
        <w:tc>
          <w:tcPr>
            <w:tcW w:w="547" w:type="dxa"/>
          </w:tcPr>
          <w:p w:rsidR="0018554E" w:rsidRPr="007334B6" w:rsidRDefault="0018554E"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b.</w:t>
            </w:r>
          </w:p>
        </w:tc>
        <w:tc>
          <w:tcPr>
            <w:tcW w:w="1259" w:type="dxa"/>
          </w:tcPr>
          <w:p w:rsidR="0018554E" w:rsidRPr="007334B6" w:rsidRDefault="0018554E" w:rsidP="006B09A8">
            <w:pPr>
              <w:widowControl w:val="0"/>
              <w:tabs>
                <w:tab w:val="left" w:pos="2970"/>
              </w:tabs>
              <w:spacing w:line="260" w:lineRule="atLeast"/>
              <w:rPr>
                <w:rFonts w:ascii="Calibri" w:hAnsi="Calibri"/>
                <w:color w:val="000000"/>
              </w:rPr>
            </w:pPr>
            <w:r w:rsidRPr="007334B6">
              <w:rPr>
                <w:rFonts w:ascii="Calibri" w:hAnsi="Calibri"/>
                <w:color w:val="000000"/>
              </w:rPr>
              <w:t>$10,000</w:t>
            </w:r>
          </w:p>
        </w:tc>
        <w:tc>
          <w:tcPr>
            <w:tcW w:w="450" w:type="dxa"/>
          </w:tcPr>
          <w:p w:rsidR="0018554E" w:rsidRPr="007334B6" w:rsidRDefault="0018554E"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c.</w:t>
            </w:r>
          </w:p>
        </w:tc>
        <w:tc>
          <w:tcPr>
            <w:tcW w:w="1314" w:type="dxa"/>
          </w:tcPr>
          <w:p w:rsidR="0018554E" w:rsidRPr="007334B6" w:rsidRDefault="0018554E" w:rsidP="006B09A8">
            <w:pPr>
              <w:widowControl w:val="0"/>
              <w:tabs>
                <w:tab w:val="left" w:pos="2970"/>
              </w:tabs>
              <w:spacing w:line="260" w:lineRule="atLeast"/>
              <w:rPr>
                <w:rFonts w:ascii="Calibri" w:hAnsi="Calibri"/>
                <w:color w:val="000000"/>
              </w:rPr>
            </w:pPr>
            <w:r w:rsidRPr="007334B6">
              <w:rPr>
                <w:rFonts w:ascii="Calibri" w:hAnsi="Calibri"/>
                <w:color w:val="000000"/>
              </w:rPr>
              <w:t>$5,000</w:t>
            </w:r>
          </w:p>
        </w:tc>
        <w:tc>
          <w:tcPr>
            <w:tcW w:w="394" w:type="dxa"/>
          </w:tcPr>
          <w:p w:rsidR="0018554E" w:rsidRPr="007334B6" w:rsidRDefault="0018554E" w:rsidP="006B09A8">
            <w:pPr>
              <w:widowControl w:val="0"/>
              <w:tabs>
                <w:tab w:val="left" w:pos="2970"/>
              </w:tabs>
              <w:spacing w:line="260" w:lineRule="atLeast"/>
              <w:jc w:val="right"/>
              <w:rPr>
                <w:rFonts w:ascii="Calibri" w:hAnsi="Calibri"/>
                <w:b/>
                <w:color w:val="000000"/>
              </w:rPr>
            </w:pPr>
            <w:r w:rsidRPr="007334B6">
              <w:rPr>
                <w:rFonts w:ascii="Calibri" w:hAnsi="Calibri"/>
                <w:b/>
                <w:color w:val="000000"/>
              </w:rPr>
              <w:t>d.</w:t>
            </w:r>
          </w:p>
        </w:tc>
        <w:tc>
          <w:tcPr>
            <w:tcW w:w="1256" w:type="dxa"/>
          </w:tcPr>
          <w:p w:rsidR="0018554E" w:rsidRPr="007334B6" w:rsidRDefault="0018554E" w:rsidP="006B09A8">
            <w:pPr>
              <w:widowControl w:val="0"/>
              <w:tabs>
                <w:tab w:val="left" w:pos="2970"/>
              </w:tabs>
              <w:spacing w:line="260" w:lineRule="atLeast"/>
              <w:rPr>
                <w:rFonts w:ascii="Calibri" w:hAnsi="Calibri"/>
                <w:color w:val="000000"/>
              </w:rPr>
            </w:pPr>
            <w:r w:rsidRPr="007334B6">
              <w:rPr>
                <w:rFonts w:ascii="Calibri" w:hAnsi="Calibri"/>
                <w:color w:val="000000"/>
              </w:rPr>
              <w:t>$0</w:t>
            </w:r>
          </w:p>
        </w:tc>
        <w:tc>
          <w:tcPr>
            <w:tcW w:w="450" w:type="dxa"/>
          </w:tcPr>
          <w:p w:rsidR="0018554E" w:rsidRPr="007334B6" w:rsidRDefault="0018554E" w:rsidP="006B09A8">
            <w:pPr>
              <w:widowControl w:val="0"/>
              <w:tabs>
                <w:tab w:val="left" w:pos="2970"/>
              </w:tabs>
              <w:spacing w:line="260" w:lineRule="atLeast"/>
              <w:jc w:val="center"/>
              <w:rPr>
                <w:rFonts w:ascii="Calibri" w:hAnsi="Calibri"/>
                <w:b/>
                <w:color w:val="000000"/>
              </w:rPr>
            </w:pPr>
            <w:r w:rsidRPr="007334B6">
              <w:rPr>
                <w:rFonts w:ascii="Calibri" w:hAnsi="Calibri"/>
                <w:b/>
                <w:color w:val="000000"/>
              </w:rPr>
              <w:t>e.</w:t>
            </w:r>
          </w:p>
        </w:tc>
        <w:tc>
          <w:tcPr>
            <w:tcW w:w="2066" w:type="dxa"/>
            <w:tcBorders>
              <w:right w:val="single" w:sz="4" w:space="0" w:color="auto"/>
            </w:tcBorders>
          </w:tcPr>
          <w:p w:rsidR="0018554E" w:rsidRPr="007334B6" w:rsidRDefault="0018554E" w:rsidP="006B09A8">
            <w:pPr>
              <w:widowControl w:val="0"/>
              <w:tabs>
                <w:tab w:val="left" w:pos="2970"/>
              </w:tabs>
              <w:spacing w:line="260" w:lineRule="atLeast"/>
              <w:rPr>
                <w:rFonts w:ascii="Calibri" w:hAnsi="Calibri"/>
                <w:color w:val="000000"/>
              </w:rPr>
            </w:pPr>
            <w:r w:rsidRPr="007334B6">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18554E" w:rsidRPr="007334B6" w:rsidRDefault="0018554E" w:rsidP="006B09A8">
            <w:pPr>
              <w:widowControl w:val="0"/>
              <w:tabs>
                <w:tab w:val="left" w:pos="2970"/>
              </w:tabs>
              <w:spacing w:line="260" w:lineRule="atLeast"/>
              <w:rPr>
                <w:rFonts w:ascii="Calibri" w:hAnsi="Calibri"/>
                <w:b/>
                <w:color w:val="000000"/>
              </w:rPr>
            </w:pPr>
            <w:r w:rsidRPr="007334B6">
              <w:rPr>
                <w:rFonts w:ascii="Calibri" w:hAnsi="Calibri"/>
                <w:b/>
                <w:color w:val="000000"/>
              </w:rPr>
              <w:t>C</w:t>
            </w:r>
          </w:p>
        </w:tc>
      </w:tr>
    </w:tbl>
    <w:p w:rsidR="0018554E" w:rsidRPr="007334B6" w:rsidRDefault="0018554E" w:rsidP="006B09A8">
      <w:pPr>
        <w:widowControl w:val="0"/>
        <w:autoSpaceDE w:val="0"/>
        <w:autoSpaceDN w:val="0"/>
        <w:adjustRightInd w:val="0"/>
        <w:spacing w:line="260" w:lineRule="atLeast"/>
        <w:rPr>
          <w:rFonts w:ascii="Calibri" w:hAnsi="Calibri"/>
          <w:color w:val="000000"/>
        </w:rPr>
      </w:pPr>
    </w:p>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color w:val="000000"/>
        </w:rPr>
        <w:t xml:space="preserve">$5,000 [(140,000 - 100,000) </w:t>
      </w:r>
      <w:r w:rsidRPr="007334B6">
        <w:rPr>
          <w:rFonts w:ascii="Calibri" w:hAnsi="Calibri"/>
          <w:b/>
          <w:color w:val="000000"/>
        </w:rPr>
        <w:sym w:font="Symbol" w:char="F0B4"/>
      </w:r>
      <w:r w:rsidRPr="007334B6">
        <w:rPr>
          <w:rFonts w:ascii="Calibri" w:hAnsi="Calibri"/>
          <w:b/>
          <w:color w:val="000000"/>
        </w:rPr>
        <w:t xml:space="preserve"> .5] = $20,000 disallowed, $5,000 allowed.</w:t>
      </w:r>
      <w:r w:rsidRPr="007334B6">
        <w:rPr>
          <w:rFonts w:ascii="Calibri" w:hAnsi="Calibri"/>
          <w:b/>
          <w:color w:val="000000"/>
        </w:rPr>
        <w:br/>
      </w:r>
      <w:r w:rsidRPr="007334B6">
        <w:rPr>
          <w:rFonts w:ascii="Calibri" w:hAnsi="Calibri"/>
          <w:b/>
          <w:i/>
          <w:iCs/>
          <w:color w:val="000000"/>
        </w:rPr>
        <w:t>Learning Objective: 14-05 Explain the tax issues and consequences associated with rental use of the home; including determining the deductibility of residential rental real estate losses.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18554E"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Jamison is self-employed and he works out of an office in his home. After allocating the home-related expenses between the business office and the rest of the home, which of the following statements regarding the sequence of deductibility of the expenses allocated to the home office business use is correct? </w:t>
      </w:r>
    </w:p>
    <w:tbl>
      <w:tblPr>
        <w:tblW w:w="9900" w:type="dxa"/>
        <w:tblInd w:w="108" w:type="dxa"/>
        <w:tblLook w:val="01E0" w:firstRow="1" w:lastRow="1" w:firstColumn="1" w:lastColumn="1" w:noHBand="0" w:noVBand="0"/>
      </w:tblPr>
      <w:tblGrid>
        <w:gridCol w:w="438"/>
        <w:gridCol w:w="9102"/>
        <w:gridCol w:w="360"/>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top w:val="nil"/>
              <w:left w:val="nil"/>
              <w:bottom w:val="nil"/>
              <w:right w:val="single" w:sz="4" w:space="0" w:color="auto"/>
            </w:tcBorders>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Depreciation expense, other expenses, property taxes and interest expense</w:t>
            </w:r>
          </w:p>
        </w:tc>
        <w:tc>
          <w:tcPr>
            <w:tcW w:w="360" w:type="dxa"/>
            <w:tcBorders>
              <w:top w:val="single" w:sz="4" w:space="0" w:color="auto"/>
              <w:left w:val="single" w:sz="4" w:space="0" w:color="auto"/>
              <w:bottom w:val="single" w:sz="4" w:space="0" w:color="auto"/>
              <w:right w:val="single" w:sz="4" w:space="0" w:color="auto"/>
            </w:tcBorders>
          </w:tcPr>
          <w:p w:rsidR="00390770" w:rsidRPr="007334B6" w:rsidRDefault="0018554E" w:rsidP="006B09A8">
            <w:pPr>
              <w:widowControl w:val="0"/>
              <w:spacing w:line="240" w:lineRule="atLeast"/>
              <w:rPr>
                <w:rFonts w:ascii="Calibri" w:hAnsi="Calibri"/>
              </w:rPr>
            </w:pPr>
            <w:r w:rsidRPr="007334B6">
              <w:rPr>
                <w:rFonts w:ascii="Calibri" w:hAnsi="Calibri"/>
              </w:rPr>
              <w:t>E</w:t>
            </w:r>
          </w:p>
        </w:tc>
      </w:tr>
      <w:tr w:rsidR="00390770" w:rsidRPr="007334B6" w:rsidTr="00CD0B8F">
        <w:trPr>
          <w:gridAfter w:val="1"/>
          <w:wAfter w:w="360"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Other expenses, depreciation expense, property taxes and interest expense</w:t>
            </w:r>
          </w:p>
        </w:tc>
      </w:tr>
      <w:tr w:rsidR="00390770" w:rsidRPr="007334B6" w:rsidTr="00CD0B8F">
        <w:trPr>
          <w:gridAfter w:val="1"/>
          <w:wAfter w:w="360"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Property taxes and interest expense, depreciation expense, other expenses</w:t>
            </w:r>
          </w:p>
        </w:tc>
      </w:tr>
      <w:tr w:rsidR="00390770" w:rsidRPr="007334B6" w:rsidTr="00CD0B8F">
        <w:trPr>
          <w:gridAfter w:val="1"/>
          <w:wAfter w:w="360"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Other expenses, property taxes and interest expense, depreciation expense</w:t>
            </w:r>
          </w:p>
        </w:tc>
      </w:tr>
      <w:tr w:rsidR="0018554E" w:rsidRPr="007334B6" w:rsidTr="00CD0B8F">
        <w:trPr>
          <w:gridAfter w:val="1"/>
          <w:wAfter w:w="360" w:type="dxa"/>
        </w:trPr>
        <w:tc>
          <w:tcPr>
            <w:tcW w:w="438" w:type="dxa"/>
          </w:tcPr>
          <w:p w:rsidR="0018554E" w:rsidRPr="007334B6" w:rsidRDefault="0018554E" w:rsidP="006B09A8">
            <w:pPr>
              <w:widowControl w:val="0"/>
              <w:spacing w:line="240" w:lineRule="atLeast"/>
              <w:rPr>
                <w:rFonts w:ascii="Calibri" w:hAnsi="Calibri"/>
                <w:b/>
                <w:bCs/>
              </w:rPr>
            </w:pPr>
            <w:r w:rsidRPr="007334B6">
              <w:rPr>
                <w:rFonts w:ascii="Calibri" w:hAnsi="Calibri"/>
                <w:b/>
                <w:bCs/>
              </w:rPr>
              <w:t>e.</w:t>
            </w:r>
          </w:p>
        </w:tc>
        <w:tc>
          <w:tcPr>
            <w:tcW w:w="9102" w:type="dxa"/>
          </w:tcPr>
          <w:p w:rsidR="0018554E" w:rsidRPr="007334B6" w:rsidRDefault="0018554E" w:rsidP="006B09A8">
            <w:pPr>
              <w:widowControl w:val="0"/>
              <w:spacing w:line="240" w:lineRule="atLeast"/>
              <w:rPr>
                <w:rFonts w:ascii="Calibri" w:hAnsi="Calibri"/>
                <w:color w:val="000000"/>
              </w:rPr>
            </w:pPr>
            <w:r w:rsidRPr="007334B6">
              <w:rPr>
                <w:rFonts w:ascii="Calibri" w:hAnsi="Calibri"/>
                <w:color w:val="000000"/>
              </w:rPr>
              <w:t>None of the above statements is correct.</w:t>
            </w:r>
          </w:p>
        </w:tc>
      </w:tr>
    </w:tbl>
    <w:p w:rsidR="00390770" w:rsidRPr="007334B6" w:rsidRDefault="00390770" w:rsidP="006B09A8">
      <w:pPr>
        <w:widowControl w:val="0"/>
        <w:autoSpaceDE w:val="0"/>
        <w:autoSpaceDN w:val="0"/>
        <w:adjustRightInd w:val="0"/>
        <w:spacing w:line="260" w:lineRule="atLeast"/>
        <w:rPr>
          <w:rFonts w:ascii="Calibri" w:hAnsi="Calibri"/>
          <w:color w:val="000000"/>
        </w:rPr>
      </w:pPr>
    </w:p>
    <w:p w:rsidR="003A35B9" w:rsidRPr="007334B6" w:rsidRDefault="00F55324" w:rsidP="006B09A8">
      <w:pPr>
        <w:widowControl w:val="0"/>
        <w:autoSpaceDE w:val="0"/>
        <w:autoSpaceDN w:val="0"/>
        <w:adjustRightInd w:val="0"/>
        <w:spacing w:line="260" w:lineRule="atLeast"/>
        <w:rPr>
          <w:rFonts w:ascii="Calibri" w:hAnsi="Calibri"/>
          <w:b/>
          <w:color w:val="000000"/>
        </w:rPr>
      </w:pPr>
      <w:r w:rsidRPr="007334B6">
        <w:rPr>
          <w:rFonts w:ascii="Calibri" w:hAnsi="Calibri"/>
          <w:b/>
          <w:color w:val="000000"/>
        </w:rPr>
        <w:t>The order is: Property taxes and interest expense, other expenses, depreciation expense. </w:t>
      </w:r>
      <w:r w:rsidRPr="007334B6">
        <w:rPr>
          <w:rFonts w:ascii="Calibri" w:hAnsi="Calibri"/>
          <w:b/>
          <w:color w:val="000000"/>
        </w:rPr>
        <w:br/>
      </w:r>
      <w:r w:rsidRPr="007334B6">
        <w:rPr>
          <w:rFonts w:ascii="Calibri" w:hAnsi="Calibri"/>
          <w:b/>
          <w:i/>
          <w:iCs/>
          <w:color w:val="000000"/>
        </w:rPr>
        <w:t>Learning Objective: 14-06 Describe the requirements necessary to qualify for home office deductions and compute the deduction limitations on home office deductions.</w:t>
      </w:r>
    </w:p>
    <w:p w:rsidR="003A35B9" w:rsidRPr="007334B6" w:rsidRDefault="003A35B9" w:rsidP="006B09A8">
      <w:pPr>
        <w:widowControl w:val="0"/>
        <w:autoSpaceDE w:val="0"/>
        <w:autoSpaceDN w:val="0"/>
        <w:adjustRightInd w:val="0"/>
        <w:spacing w:line="260" w:lineRule="atLeast"/>
        <w:rPr>
          <w:rFonts w:ascii="Calibri" w:hAnsi="Calibri"/>
          <w:i/>
          <w:iCs/>
          <w:color w:val="000000"/>
        </w:rPr>
      </w:pPr>
    </w:p>
    <w:p w:rsidR="005D3F52" w:rsidRPr="007334B6" w:rsidRDefault="005D3F52" w:rsidP="006B09A8">
      <w:pPr>
        <w:widowControl w:val="0"/>
        <w:autoSpaceDE w:val="0"/>
        <w:autoSpaceDN w:val="0"/>
        <w:adjustRightInd w:val="0"/>
        <w:spacing w:line="260" w:lineRule="atLeast"/>
        <w:rPr>
          <w:rFonts w:ascii="Calibri" w:hAnsi="Calibri"/>
          <w:b/>
          <w:color w:val="0000FF"/>
        </w:rPr>
      </w:pP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limitations on the deductibility of home office exp</w:t>
      </w:r>
      <w:r w:rsidR="0018554E" w:rsidRPr="007334B6">
        <w:rPr>
          <w:rFonts w:ascii="Calibri" w:hAnsi="Calibri"/>
          <w:color w:val="000000"/>
        </w:rPr>
        <w:t>enses of employees is correct?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lastRenderedPageBreak/>
              <w:t>a.</w:t>
            </w:r>
          </w:p>
        </w:tc>
        <w:tc>
          <w:tcPr>
            <w:tcW w:w="9102" w:type="dxa"/>
            <w:tcBorders>
              <w:right w:val="single" w:sz="4" w:space="0" w:color="auto"/>
            </w:tcBorders>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 xml:space="preserve">Deductible home office expenses of employees are miscellaneous itemized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18554E" w:rsidP="006B09A8">
            <w:pPr>
              <w:widowControl w:val="0"/>
              <w:spacing w:line="240" w:lineRule="atLeast"/>
              <w:rPr>
                <w:rFonts w:ascii="Calibri" w:hAnsi="Calibri"/>
              </w:rPr>
            </w:pPr>
            <w:r w:rsidRPr="007334B6">
              <w:rPr>
                <w:rFonts w:ascii="Calibri" w:hAnsi="Calibri"/>
              </w:rPr>
              <w:t>A</w:t>
            </w:r>
          </w:p>
        </w:tc>
      </w:tr>
      <w:tr w:rsidR="00660361" w:rsidRPr="007334B6" w:rsidTr="00CD0B8F">
        <w:trPr>
          <w:gridAfter w:val="1"/>
          <w:wAfter w:w="375" w:type="dxa"/>
        </w:trPr>
        <w:tc>
          <w:tcPr>
            <w:tcW w:w="438" w:type="dxa"/>
          </w:tcPr>
          <w:p w:rsidR="00660361" w:rsidRPr="007334B6" w:rsidRDefault="00660361" w:rsidP="006B09A8">
            <w:pPr>
              <w:widowControl w:val="0"/>
              <w:spacing w:line="240" w:lineRule="atLeast"/>
              <w:rPr>
                <w:rFonts w:ascii="Calibri" w:hAnsi="Calibri"/>
                <w:b/>
                <w:bCs/>
              </w:rPr>
            </w:pPr>
          </w:p>
        </w:tc>
        <w:tc>
          <w:tcPr>
            <w:tcW w:w="9102" w:type="dxa"/>
          </w:tcPr>
          <w:p w:rsidR="00660361" w:rsidRPr="007334B6" w:rsidRDefault="00660361" w:rsidP="006B09A8">
            <w:pPr>
              <w:widowControl w:val="0"/>
              <w:spacing w:line="240" w:lineRule="atLeast"/>
              <w:rPr>
                <w:rFonts w:ascii="Calibri" w:hAnsi="Calibri"/>
                <w:bCs/>
              </w:rPr>
            </w:pPr>
            <w:r w:rsidRPr="007334B6">
              <w:rPr>
                <w:rFonts w:ascii="Calibri" w:hAnsi="Calibri"/>
                <w:color w:val="000000"/>
              </w:rPr>
              <w:t>deductions subject to the 2 percent of AGI floor.</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Deductible home office expenses of employees are miscellaneous itemized deductions not subject to the 2 percent floor.</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Deductible home office expenses of employees are for AGI deductions limited to gross income from the business.</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Deductible home office expenses of employees are for AGI deductions not limited to gross income from the business.</w:t>
            </w:r>
          </w:p>
        </w:tc>
      </w:tr>
    </w:tbl>
    <w:p w:rsidR="00173B4A" w:rsidRPr="007334B6" w:rsidRDefault="00173B4A" w:rsidP="006B09A8">
      <w:pPr>
        <w:widowControl w:val="0"/>
        <w:autoSpaceDE w:val="0"/>
        <w:autoSpaceDN w:val="0"/>
        <w:adjustRightInd w:val="0"/>
        <w:spacing w:line="260" w:lineRule="atLeast"/>
        <w:rPr>
          <w:rFonts w:ascii="Calibri" w:hAnsi="Calibri"/>
          <w:b/>
          <w:i/>
          <w:iCs/>
          <w:color w:val="000000"/>
        </w:rPr>
      </w:pPr>
    </w:p>
    <w:p w:rsidR="003A35B9" w:rsidRPr="007334B6" w:rsidRDefault="00F55324" w:rsidP="006B09A8">
      <w:pPr>
        <w:widowControl w:val="0"/>
        <w:autoSpaceDE w:val="0"/>
        <w:autoSpaceDN w:val="0"/>
        <w:adjustRightInd w:val="0"/>
        <w:spacing w:line="260" w:lineRule="atLeast"/>
        <w:rPr>
          <w:rFonts w:ascii="Calibri" w:hAnsi="Calibri"/>
          <w:b/>
          <w:i/>
          <w:iCs/>
          <w:color w:val="000000"/>
        </w:rPr>
      </w:pPr>
      <w:r w:rsidRPr="007334B6">
        <w:rPr>
          <w:rFonts w:ascii="Calibri" w:hAnsi="Calibri"/>
          <w:b/>
          <w:i/>
          <w:iCs/>
          <w:color w:val="000000"/>
        </w:rPr>
        <w:t>Learning Objective: 14-06 Describe the requirements necessary to qualify for home office deductions and compute the deduction limitations on home office deductions.</w:t>
      </w:r>
    </w:p>
    <w:p w:rsidR="00F55324" w:rsidRPr="007334B6" w:rsidRDefault="00F55324" w:rsidP="006B09A8">
      <w:pPr>
        <w:widowControl w:val="0"/>
        <w:autoSpaceDE w:val="0"/>
        <w:autoSpaceDN w:val="0"/>
        <w:adjustRightInd w:val="0"/>
        <w:spacing w:line="260" w:lineRule="atLeast"/>
        <w:rPr>
          <w:rFonts w:ascii="Calibri" w:hAnsi="Calibri"/>
          <w:color w:val="000000"/>
        </w:rPr>
      </w:pPr>
      <w:r w:rsidRPr="007334B6">
        <w:rPr>
          <w:rFonts w:ascii="Calibri" w:hAnsi="Calibri"/>
          <w:i/>
          <w:iCs/>
          <w:color w:val="000000"/>
        </w:rPr>
        <w:t> </w:t>
      </w:r>
    </w:p>
    <w:p w:rsidR="00F55324" w:rsidRPr="007334B6" w:rsidRDefault="003A35B9" w:rsidP="006B09A8">
      <w:pPr>
        <w:widowControl w:val="0"/>
        <w:autoSpaceDE w:val="0"/>
        <w:autoSpaceDN w:val="0"/>
        <w:adjustRightInd w:val="0"/>
        <w:spacing w:line="260" w:lineRule="atLeast"/>
        <w:rPr>
          <w:rFonts w:ascii="Calibri" w:hAnsi="Calibri"/>
          <w:color w:val="000000"/>
        </w:rPr>
      </w:pPr>
      <w:r w:rsidRPr="007334B6">
        <w:rPr>
          <w:rFonts w:ascii="Calibri" w:hAnsi="Calibri"/>
          <w:b/>
          <w:color w:val="0000FF"/>
        </w:rPr>
        <w:fldChar w:fldCharType="begin"/>
      </w:r>
      <w:r w:rsidRPr="007334B6">
        <w:rPr>
          <w:rFonts w:ascii="Calibri" w:hAnsi="Calibri"/>
          <w:b/>
          <w:color w:val="0000FF"/>
        </w:rPr>
        <w:instrText xml:space="preserve">autonumout </w:instrText>
      </w:r>
      <w:r w:rsidRPr="007334B6">
        <w:rPr>
          <w:rFonts w:ascii="Calibri" w:hAnsi="Calibri"/>
          <w:b/>
          <w:color w:val="0000FF"/>
        </w:rPr>
        <w:fldChar w:fldCharType="end"/>
      </w:r>
      <w:r w:rsidRPr="007334B6">
        <w:rPr>
          <w:rFonts w:ascii="Calibri" w:hAnsi="Calibri"/>
          <w:b/>
          <w:color w:val="0000FF"/>
        </w:rPr>
        <w:t xml:space="preserve"> </w:t>
      </w:r>
      <w:r w:rsidR="00F55324" w:rsidRPr="007334B6">
        <w:rPr>
          <w:rFonts w:ascii="Calibri" w:hAnsi="Calibri"/>
          <w:color w:val="000000"/>
        </w:rPr>
        <w:t>Which of the following statements regarding the home office</w:t>
      </w:r>
      <w:r w:rsidR="0018554E" w:rsidRPr="007334B6">
        <w:rPr>
          <w:rFonts w:ascii="Calibri" w:hAnsi="Calibri"/>
          <w:color w:val="000000"/>
        </w:rPr>
        <w:t xml:space="preserve"> expense deduction is correct? </w:t>
      </w:r>
      <w:r w:rsidR="00F55324" w:rsidRPr="007334B6">
        <w:rPr>
          <w:rFonts w:ascii="Calibri" w:hAnsi="Calibri"/>
          <w:color w:val="000000"/>
        </w:rPr>
        <w:t> </w:t>
      </w:r>
    </w:p>
    <w:tbl>
      <w:tblPr>
        <w:tblW w:w="9915" w:type="dxa"/>
        <w:tblInd w:w="108" w:type="dxa"/>
        <w:tblLook w:val="01E0" w:firstRow="1" w:lastRow="1" w:firstColumn="1" w:lastColumn="1" w:noHBand="0" w:noVBand="0"/>
      </w:tblPr>
      <w:tblGrid>
        <w:gridCol w:w="438"/>
        <w:gridCol w:w="9102"/>
        <w:gridCol w:w="375"/>
      </w:tblGrid>
      <w:tr w:rsidR="00390770" w:rsidRPr="007334B6" w:rsidTr="00CD0B8F">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a.</w:t>
            </w:r>
          </w:p>
        </w:tc>
        <w:tc>
          <w:tcPr>
            <w:tcW w:w="9102" w:type="dxa"/>
            <w:tcBorders>
              <w:right w:val="single" w:sz="4" w:space="0" w:color="auto"/>
            </w:tcBorders>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 xml:space="preserve">Taxpayers allocate expenses of the home to the home office </w:t>
            </w:r>
          </w:p>
        </w:tc>
        <w:tc>
          <w:tcPr>
            <w:tcW w:w="375" w:type="dxa"/>
            <w:tcBorders>
              <w:top w:val="single" w:sz="4" w:space="0" w:color="auto"/>
              <w:left w:val="single" w:sz="4" w:space="0" w:color="auto"/>
              <w:bottom w:val="single" w:sz="4" w:space="0" w:color="auto"/>
              <w:right w:val="single" w:sz="4" w:space="0" w:color="auto"/>
            </w:tcBorders>
          </w:tcPr>
          <w:p w:rsidR="00390770" w:rsidRPr="007334B6" w:rsidRDefault="0018554E" w:rsidP="006B09A8">
            <w:pPr>
              <w:widowControl w:val="0"/>
              <w:spacing w:line="240" w:lineRule="atLeast"/>
              <w:rPr>
                <w:rFonts w:ascii="Calibri" w:hAnsi="Calibri"/>
              </w:rPr>
            </w:pPr>
            <w:r w:rsidRPr="007334B6">
              <w:rPr>
                <w:rFonts w:ascii="Calibri" w:hAnsi="Calibri"/>
              </w:rPr>
              <w:t>A</w:t>
            </w:r>
          </w:p>
        </w:tc>
      </w:tr>
      <w:tr w:rsidR="00660361" w:rsidRPr="007334B6" w:rsidTr="00CD0B8F">
        <w:trPr>
          <w:gridAfter w:val="1"/>
          <w:wAfter w:w="375" w:type="dxa"/>
        </w:trPr>
        <w:tc>
          <w:tcPr>
            <w:tcW w:w="438" w:type="dxa"/>
          </w:tcPr>
          <w:p w:rsidR="00660361" w:rsidRPr="007334B6" w:rsidRDefault="00660361" w:rsidP="006B09A8">
            <w:pPr>
              <w:widowControl w:val="0"/>
              <w:spacing w:line="240" w:lineRule="atLeast"/>
              <w:rPr>
                <w:rFonts w:ascii="Calibri" w:hAnsi="Calibri"/>
                <w:b/>
                <w:bCs/>
              </w:rPr>
            </w:pPr>
          </w:p>
        </w:tc>
        <w:tc>
          <w:tcPr>
            <w:tcW w:w="9102" w:type="dxa"/>
          </w:tcPr>
          <w:p w:rsidR="00660361" w:rsidRPr="007334B6" w:rsidRDefault="00660361" w:rsidP="006B09A8">
            <w:pPr>
              <w:widowControl w:val="0"/>
              <w:spacing w:line="240" w:lineRule="atLeast"/>
              <w:rPr>
                <w:rFonts w:ascii="Calibri" w:hAnsi="Calibri"/>
                <w:bCs/>
              </w:rPr>
            </w:pPr>
            <w:r w:rsidRPr="007334B6">
              <w:rPr>
                <w:rFonts w:ascii="Calibri" w:hAnsi="Calibri"/>
                <w:color w:val="000000"/>
              </w:rPr>
              <w:t>based on the size of the office relative to the size of the home.</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b.</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 xml:space="preserve">A taxpayer is not allowed to deduct any home office expenses unless the </w:t>
            </w:r>
            <w:r w:rsidR="00660361" w:rsidRPr="007334B6">
              <w:rPr>
                <w:rFonts w:ascii="Calibri" w:hAnsi="Calibri"/>
                <w:color w:val="000000"/>
              </w:rPr>
              <w:br/>
            </w:r>
            <w:r w:rsidRPr="007334B6">
              <w:rPr>
                <w:rFonts w:ascii="Calibri" w:hAnsi="Calibri"/>
                <w:color w:val="000000"/>
              </w:rPr>
              <w:t>taxpayer has no other place to do business.</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c.</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 xml:space="preserve">A taxpayer is not allowed to deduct any depreciation associated with </w:t>
            </w:r>
            <w:r w:rsidR="00660361" w:rsidRPr="007334B6">
              <w:rPr>
                <w:rFonts w:ascii="Calibri" w:hAnsi="Calibri"/>
                <w:color w:val="000000"/>
              </w:rPr>
              <w:br/>
            </w:r>
            <w:r w:rsidRPr="007334B6">
              <w:rPr>
                <w:rFonts w:ascii="Calibri" w:hAnsi="Calibri"/>
                <w:color w:val="000000"/>
              </w:rPr>
              <w:t>a home as a home office expense.</w:t>
            </w:r>
          </w:p>
        </w:tc>
      </w:tr>
      <w:tr w:rsidR="00390770" w:rsidRPr="007334B6" w:rsidTr="00CD0B8F">
        <w:trPr>
          <w:gridAfter w:val="1"/>
          <w:wAfter w:w="375" w:type="dxa"/>
        </w:trPr>
        <w:tc>
          <w:tcPr>
            <w:tcW w:w="438" w:type="dxa"/>
            <w:hideMark/>
          </w:tcPr>
          <w:p w:rsidR="00390770" w:rsidRPr="007334B6" w:rsidRDefault="00390770" w:rsidP="006B09A8">
            <w:pPr>
              <w:widowControl w:val="0"/>
              <w:spacing w:line="240" w:lineRule="atLeast"/>
              <w:rPr>
                <w:rFonts w:ascii="Calibri" w:hAnsi="Calibri"/>
                <w:b/>
                <w:bCs/>
              </w:rPr>
            </w:pPr>
            <w:r w:rsidRPr="007334B6">
              <w:rPr>
                <w:rFonts w:ascii="Calibri" w:hAnsi="Calibri"/>
                <w:b/>
                <w:bCs/>
              </w:rPr>
              <w:t>d.</w:t>
            </w:r>
          </w:p>
        </w:tc>
        <w:tc>
          <w:tcPr>
            <w:tcW w:w="9102" w:type="dxa"/>
          </w:tcPr>
          <w:p w:rsidR="00390770" w:rsidRPr="007334B6" w:rsidRDefault="0018554E" w:rsidP="006B09A8">
            <w:pPr>
              <w:widowControl w:val="0"/>
              <w:spacing w:line="240" w:lineRule="atLeast"/>
              <w:rPr>
                <w:rFonts w:ascii="Calibri" w:hAnsi="Calibri"/>
                <w:bCs/>
              </w:rPr>
            </w:pPr>
            <w:r w:rsidRPr="007334B6">
              <w:rPr>
                <w:rFonts w:ascii="Calibri" w:hAnsi="Calibri"/>
                <w:color w:val="000000"/>
              </w:rPr>
              <w:t>A taxpayer must own a home in order to claim home office expenses.</w:t>
            </w:r>
          </w:p>
        </w:tc>
      </w:tr>
    </w:tbl>
    <w:p w:rsidR="00F55324" w:rsidRPr="007334B6" w:rsidRDefault="00F55324" w:rsidP="006B09A8">
      <w:pPr>
        <w:widowControl w:val="0"/>
        <w:autoSpaceDE w:val="0"/>
        <w:autoSpaceDN w:val="0"/>
        <w:adjustRightInd w:val="0"/>
        <w:spacing w:line="260" w:lineRule="atLeast"/>
        <w:rPr>
          <w:rFonts w:ascii="Calibri" w:hAnsi="Calibri"/>
          <w:b/>
          <w:bCs/>
          <w:color w:val="000000"/>
        </w:rPr>
      </w:pPr>
      <w:r w:rsidRPr="007334B6">
        <w:rPr>
          <w:rFonts w:ascii="Calibri" w:hAnsi="Calibri"/>
          <w:color w:val="000000"/>
        </w:rPr>
        <w:br/>
      </w:r>
      <w:r w:rsidRPr="007334B6">
        <w:rPr>
          <w:rFonts w:ascii="Calibri" w:hAnsi="Calibri"/>
          <w:b/>
          <w:i/>
          <w:iCs/>
          <w:color w:val="000000"/>
        </w:rPr>
        <w:t>Learning Objective: 14-06 Describe the requirements necessary to qualify for home office deductions and compute the deduction limitations on home office deductions.</w:t>
      </w:r>
      <w:r w:rsidRPr="007334B6">
        <w:rPr>
          <w:rFonts w:ascii="Calibri" w:hAnsi="Calibri"/>
          <w:color w:val="000000"/>
        </w:rPr>
        <w:br/>
      </w:r>
    </w:p>
    <w:sectPr w:rsidR="00F55324" w:rsidRPr="007334B6" w:rsidSect="00834677">
      <w:footerReference w:type="default" r:id="rId8"/>
      <w:pgSz w:w="12240" w:h="15840" w:code="1"/>
      <w:pgMar w:top="864" w:right="1008" w:bottom="864"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75" w:rsidRDefault="000A7975">
      <w:r>
        <w:separator/>
      </w:r>
    </w:p>
  </w:endnote>
  <w:endnote w:type="continuationSeparator" w:id="0">
    <w:p w:rsidR="000A7975" w:rsidRDefault="000A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09" w:rsidRPr="007334B6" w:rsidRDefault="00205C09" w:rsidP="00E93CBD">
    <w:pPr>
      <w:pStyle w:val="Footer"/>
      <w:rPr>
        <w:rFonts w:ascii="Calibri" w:hAnsi="Calibri"/>
        <w:sz w:val="16"/>
        <w:szCs w:val="16"/>
      </w:rPr>
    </w:pPr>
    <w:r w:rsidRPr="007334B6">
      <w:rPr>
        <w:rFonts w:ascii="Calibri" w:hAnsi="Calibri"/>
        <w:sz w:val="16"/>
        <w:szCs w:val="16"/>
      </w:rPr>
      <w:fldChar w:fldCharType="begin"/>
    </w:r>
    <w:r w:rsidRPr="007334B6">
      <w:rPr>
        <w:rFonts w:ascii="Calibri" w:hAnsi="Calibri"/>
        <w:sz w:val="16"/>
        <w:szCs w:val="16"/>
      </w:rPr>
      <w:instrText xml:space="preserve"> FILENAME   \* MERGEFORMAT </w:instrText>
    </w:r>
    <w:r w:rsidRPr="007334B6">
      <w:rPr>
        <w:rFonts w:ascii="Calibri" w:hAnsi="Calibri"/>
        <w:sz w:val="16"/>
        <w:szCs w:val="16"/>
      </w:rPr>
      <w:fldChar w:fldCharType="separate"/>
    </w:r>
    <w:r w:rsidR="0060683C">
      <w:rPr>
        <w:rFonts w:ascii="Calibri" w:hAnsi="Calibri"/>
        <w:noProof/>
        <w:sz w:val="16"/>
        <w:szCs w:val="16"/>
      </w:rPr>
      <w:t>IND-17-Chap-14-2-Homework-Sol-HOME-OWNERSHIP-May-29-2017</w:t>
    </w:r>
    <w:r w:rsidRPr="007334B6">
      <w:rPr>
        <w:rFonts w:ascii="Calibri" w:hAnsi="Calibri"/>
        <w:sz w:val="16"/>
        <w:szCs w:val="16"/>
      </w:rPr>
      <w:fldChar w:fldCharType="end"/>
    </w:r>
    <w:r w:rsidRPr="007334B6">
      <w:rPr>
        <w:rFonts w:ascii="Calibri" w:hAnsi="Calibri"/>
        <w:sz w:val="16"/>
        <w:szCs w:val="16"/>
      </w:rPr>
      <w:t xml:space="preserve">. Page </w:t>
    </w:r>
    <w:r w:rsidRPr="007334B6">
      <w:rPr>
        <w:rFonts w:ascii="Calibri" w:hAnsi="Calibri"/>
        <w:sz w:val="16"/>
        <w:szCs w:val="16"/>
      </w:rPr>
      <w:fldChar w:fldCharType="begin"/>
    </w:r>
    <w:r w:rsidRPr="007334B6">
      <w:rPr>
        <w:rFonts w:ascii="Calibri" w:hAnsi="Calibri"/>
        <w:sz w:val="16"/>
        <w:szCs w:val="16"/>
      </w:rPr>
      <w:instrText xml:space="preserve"> PAGE   \* MERGEFORMAT </w:instrText>
    </w:r>
    <w:r w:rsidRPr="007334B6">
      <w:rPr>
        <w:rFonts w:ascii="Calibri" w:hAnsi="Calibri"/>
        <w:sz w:val="16"/>
        <w:szCs w:val="16"/>
      </w:rPr>
      <w:fldChar w:fldCharType="separate"/>
    </w:r>
    <w:r w:rsidR="006B09A8">
      <w:rPr>
        <w:rFonts w:ascii="Calibri" w:hAnsi="Calibri"/>
        <w:noProof/>
        <w:sz w:val="16"/>
        <w:szCs w:val="16"/>
      </w:rPr>
      <w:t>11</w:t>
    </w:r>
    <w:r w:rsidRPr="007334B6">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75" w:rsidRDefault="000A7975">
      <w:r>
        <w:separator/>
      </w:r>
    </w:p>
  </w:footnote>
  <w:footnote w:type="continuationSeparator" w:id="0">
    <w:p w:rsidR="000A7975" w:rsidRDefault="000A7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3"/>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1"/>
  </w:num>
  <w:num w:numId="12">
    <w:abstractNumId w:val="31"/>
    <w:lvlOverride w:ilvl="0">
      <w:lvl w:ilvl="0">
        <w:start w:val="1"/>
        <w:numFmt w:val="lowerLetter"/>
        <w:lvlText w:val="%1."/>
        <w:legacy w:legacy="1" w:legacySpace="0" w:legacyIndent="360"/>
        <w:lvlJc w:val="left"/>
        <w:pPr>
          <w:ind w:left="360" w:hanging="360"/>
        </w:pPr>
        <w:rPr>
          <w:rFonts w:cs="Times New Roman"/>
        </w:rPr>
      </w:lvl>
    </w:lvlOverride>
  </w:num>
  <w:num w:numId="13">
    <w:abstractNumId w:val="31"/>
    <w:lvlOverride w:ilvl="0">
      <w:lvl w:ilvl="0">
        <w:start w:val="1"/>
        <w:numFmt w:val="lowerLetter"/>
        <w:lvlText w:val="%1."/>
        <w:legacy w:legacy="1" w:legacySpace="0" w:legacyIndent="360"/>
        <w:lvlJc w:val="left"/>
        <w:pPr>
          <w:ind w:left="360" w:hanging="360"/>
        </w:pPr>
        <w:rPr>
          <w:rFonts w:cs="Times New Roman"/>
        </w:rPr>
      </w:lvl>
    </w:lvlOverride>
  </w:num>
  <w:num w:numId="14">
    <w:abstractNumId w:val="31"/>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2"/>
  </w:num>
  <w:num w:numId="37">
    <w:abstractNumId w:val="32"/>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0"/>
  </w:num>
  <w:num w:numId="43">
    <w:abstractNumId w:val="6"/>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1411"/>
    <w:rsid w:val="000121FD"/>
    <w:rsid w:val="00016971"/>
    <w:rsid w:val="00017CC3"/>
    <w:rsid w:val="00020492"/>
    <w:rsid w:val="00020F80"/>
    <w:rsid w:val="00026CFE"/>
    <w:rsid w:val="00026DE4"/>
    <w:rsid w:val="000277F7"/>
    <w:rsid w:val="00031314"/>
    <w:rsid w:val="00032E7A"/>
    <w:rsid w:val="00033C94"/>
    <w:rsid w:val="000359B7"/>
    <w:rsid w:val="00040A20"/>
    <w:rsid w:val="0004303B"/>
    <w:rsid w:val="000444E1"/>
    <w:rsid w:val="000477EA"/>
    <w:rsid w:val="000510FC"/>
    <w:rsid w:val="000520D5"/>
    <w:rsid w:val="00052469"/>
    <w:rsid w:val="00052A49"/>
    <w:rsid w:val="00053B06"/>
    <w:rsid w:val="00053D9C"/>
    <w:rsid w:val="00053F1C"/>
    <w:rsid w:val="00061B9B"/>
    <w:rsid w:val="0006263C"/>
    <w:rsid w:val="00063A81"/>
    <w:rsid w:val="0007586A"/>
    <w:rsid w:val="00075AC4"/>
    <w:rsid w:val="00075BD0"/>
    <w:rsid w:val="00075C61"/>
    <w:rsid w:val="00087859"/>
    <w:rsid w:val="00087B4D"/>
    <w:rsid w:val="00087D5D"/>
    <w:rsid w:val="000902CC"/>
    <w:rsid w:val="000906A0"/>
    <w:rsid w:val="00091C15"/>
    <w:rsid w:val="000948D2"/>
    <w:rsid w:val="000948E1"/>
    <w:rsid w:val="000A00EF"/>
    <w:rsid w:val="000A1E4B"/>
    <w:rsid w:val="000A3616"/>
    <w:rsid w:val="000A61B7"/>
    <w:rsid w:val="000A7975"/>
    <w:rsid w:val="000B0292"/>
    <w:rsid w:val="000B6A6C"/>
    <w:rsid w:val="000C0194"/>
    <w:rsid w:val="000C1040"/>
    <w:rsid w:val="000C2C5B"/>
    <w:rsid w:val="000C3501"/>
    <w:rsid w:val="000C5DE0"/>
    <w:rsid w:val="000D10CA"/>
    <w:rsid w:val="000D186A"/>
    <w:rsid w:val="000D21CE"/>
    <w:rsid w:val="000D504A"/>
    <w:rsid w:val="000D5C82"/>
    <w:rsid w:val="000E283D"/>
    <w:rsid w:val="000E2E25"/>
    <w:rsid w:val="000E65C1"/>
    <w:rsid w:val="000E6A34"/>
    <w:rsid w:val="000F1A15"/>
    <w:rsid w:val="000F2851"/>
    <w:rsid w:val="000F4543"/>
    <w:rsid w:val="000F492B"/>
    <w:rsid w:val="000F6FDC"/>
    <w:rsid w:val="0010165B"/>
    <w:rsid w:val="00106FDB"/>
    <w:rsid w:val="00115382"/>
    <w:rsid w:val="00115B64"/>
    <w:rsid w:val="00117CBA"/>
    <w:rsid w:val="001211CE"/>
    <w:rsid w:val="001217FA"/>
    <w:rsid w:val="00125289"/>
    <w:rsid w:val="00130911"/>
    <w:rsid w:val="00134872"/>
    <w:rsid w:val="00137EC9"/>
    <w:rsid w:val="0014044E"/>
    <w:rsid w:val="00140D13"/>
    <w:rsid w:val="0014260F"/>
    <w:rsid w:val="00150E0F"/>
    <w:rsid w:val="00156DBB"/>
    <w:rsid w:val="00157FB4"/>
    <w:rsid w:val="001618E0"/>
    <w:rsid w:val="001622B9"/>
    <w:rsid w:val="00162A89"/>
    <w:rsid w:val="0016389B"/>
    <w:rsid w:val="0016657A"/>
    <w:rsid w:val="00166B2D"/>
    <w:rsid w:val="00166FC6"/>
    <w:rsid w:val="00171898"/>
    <w:rsid w:val="001730EF"/>
    <w:rsid w:val="00173B4A"/>
    <w:rsid w:val="00177999"/>
    <w:rsid w:val="00177ABE"/>
    <w:rsid w:val="00177C51"/>
    <w:rsid w:val="00177CD9"/>
    <w:rsid w:val="0018076E"/>
    <w:rsid w:val="00183788"/>
    <w:rsid w:val="0018554E"/>
    <w:rsid w:val="00190EED"/>
    <w:rsid w:val="0019241F"/>
    <w:rsid w:val="0019625D"/>
    <w:rsid w:val="001A00FC"/>
    <w:rsid w:val="001A07CC"/>
    <w:rsid w:val="001A18FB"/>
    <w:rsid w:val="001B39AB"/>
    <w:rsid w:val="001B5BC5"/>
    <w:rsid w:val="001C0A27"/>
    <w:rsid w:val="001C29FB"/>
    <w:rsid w:val="001C2DFA"/>
    <w:rsid w:val="001C40AC"/>
    <w:rsid w:val="001D0AA3"/>
    <w:rsid w:val="001D22C0"/>
    <w:rsid w:val="001D540B"/>
    <w:rsid w:val="001D7560"/>
    <w:rsid w:val="001D76B8"/>
    <w:rsid w:val="001E183E"/>
    <w:rsid w:val="001E1FC9"/>
    <w:rsid w:val="001E3229"/>
    <w:rsid w:val="001E3E7D"/>
    <w:rsid w:val="001E640B"/>
    <w:rsid w:val="001E6DE5"/>
    <w:rsid w:val="001F7BC5"/>
    <w:rsid w:val="001F7EFF"/>
    <w:rsid w:val="0020374B"/>
    <w:rsid w:val="00205C09"/>
    <w:rsid w:val="002103C3"/>
    <w:rsid w:val="002107EB"/>
    <w:rsid w:val="00215CA3"/>
    <w:rsid w:val="00221264"/>
    <w:rsid w:val="002244D2"/>
    <w:rsid w:val="002261AB"/>
    <w:rsid w:val="00230A0B"/>
    <w:rsid w:val="00237F50"/>
    <w:rsid w:val="002412C1"/>
    <w:rsid w:val="0024434F"/>
    <w:rsid w:val="002601DD"/>
    <w:rsid w:val="002652A6"/>
    <w:rsid w:val="00270B8E"/>
    <w:rsid w:val="00271CF3"/>
    <w:rsid w:val="002743CB"/>
    <w:rsid w:val="00274587"/>
    <w:rsid w:val="00275119"/>
    <w:rsid w:val="0027558B"/>
    <w:rsid w:val="00285B8D"/>
    <w:rsid w:val="0028609A"/>
    <w:rsid w:val="0029025F"/>
    <w:rsid w:val="00292200"/>
    <w:rsid w:val="00296998"/>
    <w:rsid w:val="002A04D1"/>
    <w:rsid w:val="002A05C5"/>
    <w:rsid w:val="002A10E7"/>
    <w:rsid w:val="002A2287"/>
    <w:rsid w:val="002A2584"/>
    <w:rsid w:val="002A32F0"/>
    <w:rsid w:val="002A71C4"/>
    <w:rsid w:val="002B088F"/>
    <w:rsid w:val="002B4775"/>
    <w:rsid w:val="002B509C"/>
    <w:rsid w:val="002B5746"/>
    <w:rsid w:val="002C085A"/>
    <w:rsid w:val="002C1F71"/>
    <w:rsid w:val="002C2F09"/>
    <w:rsid w:val="002C3392"/>
    <w:rsid w:val="002C68B0"/>
    <w:rsid w:val="002C79C2"/>
    <w:rsid w:val="002D2D82"/>
    <w:rsid w:val="002D698C"/>
    <w:rsid w:val="002D6A59"/>
    <w:rsid w:val="002D7A4B"/>
    <w:rsid w:val="002E1FB5"/>
    <w:rsid w:val="002E256C"/>
    <w:rsid w:val="002E3786"/>
    <w:rsid w:val="002E4936"/>
    <w:rsid w:val="002F1787"/>
    <w:rsid w:val="002F33A8"/>
    <w:rsid w:val="002F5BD6"/>
    <w:rsid w:val="003015CF"/>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23F9"/>
    <w:rsid w:val="00365BFA"/>
    <w:rsid w:val="00366915"/>
    <w:rsid w:val="00366F4E"/>
    <w:rsid w:val="00373F84"/>
    <w:rsid w:val="00374B94"/>
    <w:rsid w:val="00377DD7"/>
    <w:rsid w:val="00380483"/>
    <w:rsid w:val="003809E4"/>
    <w:rsid w:val="00390770"/>
    <w:rsid w:val="00392E1C"/>
    <w:rsid w:val="003A35B9"/>
    <w:rsid w:val="003A407B"/>
    <w:rsid w:val="003A493A"/>
    <w:rsid w:val="003A4EF2"/>
    <w:rsid w:val="003A52EB"/>
    <w:rsid w:val="003A69DC"/>
    <w:rsid w:val="003A7348"/>
    <w:rsid w:val="003A739F"/>
    <w:rsid w:val="003B1DBF"/>
    <w:rsid w:val="003B2612"/>
    <w:rsid w:val="003C0374"/>
    <w:rsid w:val="003C328E"/>
    <w:rsid w:val="003C5C16"/>
    <w:rsid w:val="003C5C39"/>
    <w:rsid w:val="003C60C6"/>
    <w:rsid w:val="003D1906"/>
    <w:rsid w:val="003D1ABA"/>
    <w:rsid w:val="003D2463"/>
    <w:rsid w:val="003D2871"/>
    <w:rsid w:val="003E0414"/>
    <w:rsid w:val="003E40DF"/>
    <w:rsid w:val="003E4CC5"/>
    <w:rsid w:val="003E50B2"/>
    <w:rsid w:val="003F0105"/>
    <w:rsid w:val="003F4FC7"/>
    <w:rsid w:val="003F5B17"/>
    <w:rsid w:val="00403D6D"/>
    <w:rsid w:val="004112DB"/>
    <w:rsid w:val="004138FD"/>
    <w:rsid w:val="0041612E"/>
    <w:rsid w:val="004171DF"/>
    <w:rsid w:val="0042000E"/>
    <w:rsid w:val="00422360"/>
    <w:rsid w:val="00422571"/>
    <w:rsid w:val="00422ADA"/>
    <w:rsid w:val="00422F0A"/>
    <w:rsid w:val="00424173"/>
    <w:rsid w:val="004246CA"/>
    <w:rsid w:val="00426E4D"/>
    <w:rsid w:val="004315B8"/>
    <w:rsid w:val="0043435B"/>
    <w:rsid w:val="00436D88"/>
    <w:rsid w:val="00440273"/>
    <w:rsid w:val="004408E0"/>
    <w:rsid w:val="00443662"/>
    <w:rsid w:val="00444327"/>
    <w:rsid w:val="00444C25"/>
    <w:rsid w:val="004469D5"/>
    <w:rsid w:val="00447BAD"/>
    <w:rsid w:val="00447FCD"/>
    <w:rsid w:val="00451618"/>
    <w:rsid w:val="0045222D"/>
    <w:rsid w:val="0045463F"/>
    <w:rsid w:val="00454A61"/>
    <w:rsid w:val="00455DA9"/>
    <w:rsid w:val="004570B4"/>
    <w:rsid w:val="00462028"/>
    <w:rsid w:val="004628A7"/>
    <w:rsid w:val="00464A30"/>
    <w:rsid w:val="0047362C"/>
    <w:rsid w:val="0047548F"/>
    <w:rsid w:val="00476671"/>
    <w:rsid w:val="00481723"/>
    <w:rsid w:val="0048246A"/>
    <w:rsid w:val="00482517"/>
    <w:rsid w:val="00485D26"/>
    <w:rsid w:val="00486F36"/>
    <w:rsid w:val="00492F77"/>
    <w:rsid w:val="004937BD"/>
    <w:rsid w:val="004940D9"/>
    <w:rsid w:val="00495189"/>
    <w:rsid w:val="00495640"/>
    <w:rsid w:val="00496AF1"/>
    <w:rsid w:val="004A0149"/>
    <w:rsid w:val="004A494A"/>
    <w:rsid w:val="004A4C34"/>
    <w:rsid w:val="004B1310"/>
    <w:rsid w:val="004B3B9F"/>
    <w:rsid w:val="004B5919"/>
    <w:rsid w:val="004B6F74"/>
    <w:rsid w:val="004C0BE8"/>
    <w:rsid w:val="004C2330"/>
    <w:rsid w:val="004D1F16"/>
    <w:rsid w:val="004E15A5"/>
    <w:rsid w:val="004E3207"/>
    <w:rsid w:val="004F2D98"/>
    <w:rsid w:val="004F4597"/>
    <w:rsid w:val="004F5580"/>
    <w:rsid w:val="004F651B"/>
    <w:rsid w:val="00500AC2"/>
    <w:rsid w:val="00510DDD"/>
    <w:rsid w:val="00511F0B"/>
    <w:rsid w:val="00512ABE"/>
    <w:rsid w:val="00515587"/>
    <w:rsid w:val="00516964"/>
    <w:rsid w:val="005268C7"/>
    <w:rsid w:val="00533F94"/>
    <w:rsid w:val="00535002"/>
    <w:rsid w:val="005365B5"/>
    <w:rsid w:val="00536A27"/>
    <w:rsid w:val="00537AE6"/>
    <w:rsid w:val="00542CF7"/>
    <w:rsid w:val="00545511"/>
    <w:rsid w:val="00545B4A"/>
    <w:rsid w:val="00545E22"/>
    <w:rsid w:val="00547308"/>
    <w:rsid w:val="005502EE"/>
    <w:rsid w:val="00550547"/>
    <w:rsid w:val="005561AB"/>
    <w:rsid w:val="0055665C"/>
    <w:rsid w:val="00561FA4"/>
    <w:rsid w:val="00563BDA"/>
    <w:rsid w:val="00564E8B"/>
    <w:rsid w:val="00565459"/>
    <w:rsid w:val="005668B5"/>
    <w:rsid w:val="005670DA"/>
    <w:rsid w:val="0057199C"/>
    <w:rsid w:val="00571DF8"/>
    <w:rsid w:val="00571EF0"/>
    <w:rsid w:val="005723AD"/>
    <w:rsid w:val="005755F7"/>
    <w:rsid w:val="00585290"/>
    <w:rsid w:val="00587D26"/>
    <w:rsid w:val="00593151"/>
    <w:rsid w:val="00595B0E"/>
    <w:rsid w:val="005965C4"/>
    <w:rsid w:val="005A09BF"/>
    <w:rsid w:val="005A16F1"/>
    <w:rsid w:val="005A3BAF"/>
    <w:rsid w:val="005A786A"/>
    <w:rsid w:val="005A7E5D"/>
    <w:rsid w:val="005B4E48"/>
    <w:rsid w:val="005B5D2A"/>
    <w:rsid w:val="005C49A3"/>
    <w:rsid w:val="005C7745"/>
    <w:rsid w:val="005D19C3"/>
    <w:rsid w:val="005D1D49"/>
    <w:rsid w:val="005D24E2"/>
    <w:rsid w:val="005D294E"/>
    <w:rsid w:val="005D3F52"/>
    <w:rsid w:val="005D4A7F"/>
    <w:rsid w:val="005D6214"/>
    <w:rsid w:val="005E3DF8"/>
    <w:rsid w:val="005E5B16"/>
    <w:rsid w:val="005F1EF7"/>
    <w:rsid w:val="0060683C"/>
    <w:rsid w:val="00607158"/>
    <w:rsid w:val="00607E39"/>
    <w:rsid w:val="00616DC9"/>
    <w:rsid w:val="006227B2"/>
    <w:rsid w:val="0062550C"/>
    <w:rsid w:val="006275F9"/>
    <w:rsid w:val="00631EF1"/>
    <w:rsid w:val="00633206"/>
    <w:rsid w:val="00635BC2"/>
    <w:rsid w:val="006426E0"/>
    <w:rsid w:val="00644F1B"/>
    <w:rsid w:val="00646FD0"/>
    <w:rsid w:val="0064791D"/>
    <w:rsid w:val="006479DE"/>
    <w:rsid w:val="00650D67"/>
    <w:rsid w:val="00651385"/>
    <w:rsid w:val="00652665"/>
    <w:rsid w:val="00655811"/>
    <w:rsid w:val="00660361"/>
    <w:rsid w:val="00663053"/>
    <w:rsid w:val="0066395A"/>
    <w:rsid w:val="006650A4"/>
    <w:rsid w:val="00667E73"/>
    <w:rsid w:val="0067079B"/>
    <w:rsid w:val="00677EF8"/>
    <w:rsid w:val="0068016C"/>
    <w:rsid w:val="00684DC3"/>
    <w:rsid w:val="00686035"/>
    <w:rsid w:val="00691051"/>
    <w:rsid w:val="0069180E"/>
    <w:rsid w:val="006A3A0B"/>
    <w:rsid w:val="006A4C27"/>
    <w:rsid w:val="006B09A8"/>
    <w:rsid w:val="006B0C5A"/>
    <w:rsid w:val="006B1364"/>
    <w:rsid w:val="006B1563"/>
    <w:rsid w:val="006B433F"/>
    <w:rsid w:val="006B43BF"/>
    <w:rsid w:val="006B4647"/>
    <w:rsid w:val="006B5D54"/>
    <w:rsid w:val="006C27C1"/>
    <w:rsid w:val="006C3CF2"/>
    <w:rsid w:val="006D14B1"/>
    <w:rsid w:val="006E0A0B"/>
    <w:rsid w:val="006E1054"/>
    <w:rsid w:val="006E4EF0"/>
    <w:rsid w:val="006E5B93"/>
    <w:rsid w:val="006E798F"/>
    <w:rsid w:val="006F0DA4"/>
    <w:rsid w:val="006F1FA1"/>
    <w:rsid w:val="006F4CEA"/>
    <w:rsid w:val="006F533B"/>
    <w:rsid w:val="006F5808"/>
    <w:rsid w:val="006F75BA"/>
    <w:rsid w:val="00700C5B"/>
    <w:rsid w:val="00701172"/>
    <w:rsid w:val="00704782"/>
    <w:rsid w:val="00711781"/>
    <w:rsid w:val="0071354C"/>
    <w:rsid w:val="0071515F"/>
    <w:rsid w:val="00720ABC"/>
    <w:rsid w:val="00721DDA"/>
    <w:rsid w:val="007224D5"/>
    <w:rsid w:val="0072491C"/>
    <w:rsid w:val="007334B6"/>
    <w:rsid w:val="0074086C"/>
    <w:rsid w:val="00740DCD"/>
    <w:rsid w:val="00744994"/>
    <w:rsid w:val="00745371"/>
    <w:rsid w:val="00745716"/>
    <w:rsid w:val="00745DE4"/>
    <w:rsid w:val="007508D3"/>
    <w:rsid w:val="00756BB6"/>
    <w:rsid w:val="00757957"/>
    <w:rsid w:val="00761768"/>
    <w:rsid w:val="00761BA5"/>
    <w:rsid w:val="007660DD"/>
    <w:rsid w:val="00767F67"/>
    <w:rsid w:val="0077018D"/>
    <w:rsid w:val="00770602"/>
    <w:rsid w:val="007707F6"/>
    <w:rsid w:val="0077238F"/>
    <w:rsid w:val="00774010"/>
    <w:rsid w:val="00775133"/>
    <w:rsid w:val="00780237"/>
    <w:rsid w:val="00783C66"/>
    <w:rsid w:val="00784159"/>
    <w:rsid w:val="0078547A"/>
    <w:rsid w:val="00785531"/>
    <w:rsid w:val="0078557E"/>
    <w:rsid w:val="00786551"/>
    <w:rsid w:val="007919BB"/>
    <w:rsid w:val="00793F40"/>
    <w:rsid w:val="00797B83"/>
    <w:rsid w:val="007A58D5"/>
    <w:rsid w:val="007A740B"/>
    <w:rsid w:val="007B0782"/>
    <w:rsid w:val="007B4753"/>
    <w:rsid w:val="007B558D"/>
    <w:rsid w:val="007B6280"/>
    <w:rsid w:val="007C1704"/>
    <w:rsid w:val="007C6826"/>
    <w:rsid w:val="007C6D01"/>
    <w:rsid w:val="007D274E"/>
    <w:rsid w:val="007D3BAE"/>
    <w:rsid w:val="007F5F45"/>
    <w:rsid w:val="007F6A14"/>
    <w:rsid w:val="00801B7E"/>
    <w:rsid w:val="00802059"/>
    <w:rsid w:val="00802C27"/>
    <w:rsid w:val="0080472F"/>
    <w:rsid w:val="00805267"/>
    <w:rsid w:val="00805F23"/>
    <w:rsid w:val="00807091"/>
    <w:rsid w:val="008120BA"/>
    <w:rsid w:val="00812A40"/>
    <w:rsid w:val="0081531C"/>
    <w:rsid w:val="008154C6"/>
    <w:rsid w:val="00815DF4"/>
    <w:rsid w:val="008248AD"/>
    <w:rsid w:val="0082593A"/>
    <w:rsid w:val="00833B65"/>
    <w:rsid w:val="00834677"/>
    <w:rsid w:val="00837D5D"/>
    <w:rsid w:val="0084117E"/>
    <w:rsid w:val="008467A0"/>
    <w:rsid w:val="00852C1F"/>
    <w:rsid w:val="00854135"/>
    <w:rsid w:val="008543F6"/>
    <w:rsid w:val="00862E07"/>
    <w:rsid w:val="00863506"/>
    <w:rsid w:val="008647B8"/>
    <w:rsid w:val="00866A1E"/>
    <w:rsid w:val="00867E7E"/>
    <w:rsid w:val="00870920"/>
    <w:rsid w:val="00874014"/>
    <w:rsid w:val="00881DF1"/>
    <w:rsid w:val="00885286"/>
    <w:rsid w:val="00894069"/>
    <w:rsid w:val="00894705"/>
    <w:rsid w:val="00897F26"/>
    <w:rsid w:val="008A129A"/>
    <w:rsid w:val="008A2182"/>
    <w:rsid w:val="008A4834"/>
    <w:rsid w:val="008A4E4A"/>
    <w:rsid w:val="008A74EF"/>
    <w:rsid w:val="008B0707"/>
    <w:rsid w:val="008B0FD3"/>
    <w:rsid w:val="008B1D90"/>
    <w:rsid w:val="008B2650"/>
    <w:rsid w:val="008B3728"/>
    <w:rsid w:val="008B39A7"/>
    <w:rsid w:val="008C0E9D"/>
    <w:rsid w:val="008C3A51"/>
    <w:rsid w:val="008C701B"/>
    <w:rsid w:val="008D0811"/>
    <w:rsid w:val="008D16E5"/>
    <w:rsid w:val="008E071E"/>
    <w:rsid w:val="008E10A5"/>
    <w:rsid w:val="008E5C2A"/>
    <w:rsid w:val="008E683A"/>
    <w:rsid w:val="008F39FA"/>
    <w:rsid w:val="009014B5"/>
    <w:rsid w:val="00901FC9"/>
    <w:rsid w:val="00904A68"/>
    <w:rsid w:val="0090679A"/>
    <w:rsid w:val="00911117"/>
    <w:rsid w:val="00914855"/>
    <w:rsid w:val="00920AB0"/>
    <w:rsid w:val="00924632"/>
    <w:rsid w:val="00926657"/>
    <w:rsid w:val="009276CD"/>
    <w:rsid w:val="009366B9"/>
    <w:rsid w:val="0093792D"/>
    <w:rsid w:val="0095050C"/>
    <w:rsid w:val="009562EC"/>
    <w:rsid w:val="009601F8"/>
    <w:rsid w:val="009647FD"/>
    <w:rsid w:val="00966C0F"/>
    <w:rsid w:val="009702DE"/>
    <w:rsid w:val="00974F56"/>
    <w:rsid w:val="009753F1"/>
    <w:rsid w:val="0097749B"/>
    <w:rsid w:val="00977C7F"/>
    <w:rsid w:val="0098106C"/>
    <w:rsid w:val="009822AF"/>
    <w:rsid w:val="00982597"/>
    <w:rsid w:val="009869D0"/>
    <w:rsid w:val="00991B0D"/>
    <w:rsid w:val="009922D9"/>
    <w:rsid w:val="009947F2"/>
    <w:rsid w:val="0099642B"/>
    <w:rsid w:val="009977AC"/>
    <w:rsid w:val="009A01D4"/>
    <w:rsid w:val="009B5133"/>
    <w:rsid w:val="009B795E"/>
    <w:rsid w:val="009C26E3"/>
    <w:rsid w:val="009C2E16"/>
    <w:rsid w:val="009C3DEF"/>
    <w:rsid w:val="009D74D2"/>
    <w:rsid w:val="009D766E"/>
    <w:rsid w:val="009E1F13"/>
    <w:rsid w:val="009E27AC"/>
    <w:rsid w:val="009E3A8F"/>
    <w:rsid w:val="009E4A64"/>
    <w:rsid w:val="009E65B6"/>
    <w:rsid w:val="009F6C70"/>
    <w:rsid w:val="00A03F64"/>
    <w:rsid w:val="00A065D2"/>
    <w:rsid w:val="00A06BEA"/>
    <w:rsid w:val="00A13172"/>
    <w:rsid w:val="00A15CC8"/>
    <w:rsid w:val="00A305CC"/>
    <w:rsid w:val="00A3063B"/>
    <w:rsid w:val="00A34486"/>
    <w:rsid w:val="00A35D9B"/>
    <w:rsid w:val="00A37A9A"/>
    <w:rsid w:val="00A40206"/>
    <w:rsid w:val="00A413C4"/>
    <w:rsid w:val="00A41B45"/>
    <w:rsid w:val="00A42563"/>
    <w:rsid w:val="00A42743"/>
    <w:rsid w:val="00A44C04"/>
    <w:rsid w:val="00A4673E"/>
    <w:rsid w:val="00A476C3"/>
    <w:rsid w:val="00A52585"/>
    <w:rsid w:val="00A53986"/>
    <w:rsid w:val="00A56354"/>
    <w:rsid w:val="00A622DC"/>
    <w:rsid w:val="00A6352A"/>
    <w:rsid w:val="00A67885"/>
    <w:rsid w:val="00A82307"/>
    <w:rsid w:val="00A85700"/>
    <w:rsid w:val="00A93894"/>
    <w:rsid w:val="00A93D8B"/>
    <w:rsid w:val="00A9421F"/>
    <w:rsid w:val="00A967A5"/>
    <w:rsid w:val="00A96918"/>
    <w:rsid w:val="00A9762E"/>
    <w:rsid w:val="00AA068E"/>
    <w:rsid w:val="00AA50B3"/>
    <w:rsid w:val="00AA7412"/>
    <w:rsid w:val="00AA75A7"/>
    <w:rsid w:val="00AA7BB6"/>
    <w:rsid w:val="00AB15B1"/>
    <w:rsid w:val="00AB1B54"/>
    <w:rsid w:val="00AB43CF"/>
    <w:rsid w:val="00AC110D"/>
    <w:rsid w:val="00AC5098"/>
    <w:rsid w:val="00AC66E7"/>
    <w:rsid w:val="00AD12C1"/>
    <w:rsid w:val="00AD7F9E"/>
    <w:rsid w:val="00AE1DBD"/>
    <w:rsid w:val="00AE39F7"/>
    <w:rsid w:val="00AE4EA7"/>
    <w:rsid w:val="00AE67A2"/>
    <w:rsid w:val="00AE72A7"/>
    <w:rsid w:val="00AE72BC"/>
    <w:rsid w:val="00AF0B75"/>
    <w:rsid w:val="00AF3D70"/>
    <w:rsid w:val="00AF3F4D"/>
    <w:rsid w:val="00AF5964"/>
    <w:rsid w:val="00AF5996"/>
    <w:rsid w:val="00AF65B8"/>
    <w:rsid w:val="00AF6904"/>
    <w:rsid w:val="00B011B8"/>
    <w:rsid w:val="00B035E1"/>
    <w:rsid w:val="00B05327"/>
    <w:rsid w:val="00B0625C"/>
    <w:rsid w:val="00B06442"/>
    <w:rsid w:val="00B105C4"/>
    <w:rsid w:val="00B10C27"/>
    <w:rsid w:val="00B12F12"/>
    <w:rsid w:val="00B16C4B"/>
    <w:rsid w:val="00B17D9D"/>
    <w:rsid w:val="00B2247A"/>
    <w:rsid w:val="00B22A27"/>
    <w:rsid w:val="00B238D2"/>
    <w:rsid w:val="00B24537"/>
    <w:rsid w:val="00B3357E"/>
    <w:rsid w:val="00B34B0E"/>
    <w:rsid w:val="00B37C5E"/>
    <w:rsid w:val="00B5187B"/>
    <w:rsid w:val="00B5354D"/>
    <w:rsid w:val="00B6380C"/>
    <w:rsid w:val="00B64EF9"/>
    <w:rsid w:val="00B64F71"/>
    <w:rsid w:val="00B65148"/>
    <w:rsid w:val="00B661FC"/>
    <w:rsid w:val="00B817CC"/>
    <w:rsid w:val="00B843CF"/>
    <w:rsid w:val="00B84E4F"/>
    <w:rsid w:val="00B85101"/>
    <w:rsid w:val="00B861D4"/>
    <w:rsid w:val="00B90A93"/>
    <w:rsid w:val="00B919E8"/>
    <w:rsid w:val="00BA1A3B"/>
    <w:rsid w:val="00BA44B3"/>
    <w:rsid w:val="00BA73DC"/>
    <w:rsid w:val="00BB4AD6"/>
    <w:rsid w:val="00BB64B4"/>
    <w:rsid w:val="00BB69AB"/>
    <w:rsid w:val="00BB6EA3"/>
    <w:rsid w:val="00BC196B"/>
    <w:rsid w:val="00BC1C00"/>
    <w:rsid w:val="00BC283A"/>
    <w:rsid w:val="00BC52CF"/>
    <w:rsid w:val="00BD27BB"/>
    <w:rsid w:val="00BD36CB"/>
    <w:rsid w:val="00BD504E"/>
    <w:rsid w:val="00BE047A"/>
    <w:rsid w:val="00BE3019"/>
    <w:rsid w:val="00BE7B43"/>
    <w:rsid w:val="00BF15EF"/>
    <w:rsid w:val="00BF4CEF"/>
    <w:rsid w:val="00BF567F"/>
    <w:rsid w:val="00BF5732"/>
    <w:rsid w:val="00BF7452"/>
    <w:rsid w:val="00C078E3"/>
    <w:rsid w:val="00C079AC"/>
    <w:rsid w:val="00C104E7"/>
    <w:rsid w:val="00C11824"/>
    <w:rsid w:val="00C11E92"/>
    <w:rsid w:val="00C12ADB"/>
    <w:rsid w:val="00C13A08"/>
    <w:rsid w:val="00C141D6"/>
    <w:rsid w:val="00C14C9B"/>
    <w:rsid w:val="00C16A18"/>
    <w:rsid w:val="00C30084"/>
    <w:rsid w:val="00C30B63"/>
    <w:rsid w:val="00C323ED"/>
    <w:rsid w:val="00C33BEC"/>
    <w:rsid w:val="00C36E30"/>
    <w:rsid w:val="00C40D3F"/>
    <w:rsid w:val="00C43550"/>
    <w:rsid w:val="00C448C0"/>
    <w:rsid w:val="00C45B13"/>
    <w:rsid w:val="00C45F61"/>
    <w:rsid w:val="00C51136"/>
    <w:rsid w:val="00C560FD"/>
    <w:rsid w:val="00C60170"/>
    <w:rsid w:val="00C604D2"/>
    <w:rsid w:val="00C62C01"/>
    <w:rsid w:val="00C6575F"/>
    <w:rsid w:val="00C73549"/>
    <w:rsid w:val="00C813DC"/>
    <w:rsid w:val="00C816B0"/>
    <w:rsid w:val="00C858B4"/>
    <w:rsid w:val="00C95747"/>
    <w:rsid w:val="00C966EB"/>
    <w:rsid w:val="00CA4917"/>
    <w:rsid w:val="00CA4C69"/>
    <w:rsid w:val="00CB52D8"/>
    <w:rsid w:val="00CC0EED"/>
    <w:rsid w:val="00CC260D"/>
    <w:rsid w:val="00CC2F7D"/>
    <w:rsid w:val="00CC328A"/>
    <w:rsid w:val="00CC56FE"/>
    <w:rsid w:val="00CC63B1"/>
    <w:rsid w:val="00CD0B8F"/>
    <w:rsid w:val="00CD3E67"/>
    <w:rsid w:val="00CD4730"/>
    <w:rsid w:val="00CD5A90"/>
    <w:rsid w:val="00CD7AEF"/>
    <w:rsid w:val="00CE5C99"/>
    <w:rsid w:val="00CE651B"/>
    <w:rsid w:val="00CE7A3A"/>
    <w:rsid w:val="00CE7D3C"/>
    <w:rsid w:val="00CF00C3"/>
    <w:rsid w:val="00CF1B9D"/>
    <w:rsid w:val="00CF4C32"/>
    <w:rsid w:val="00CF596D"/>
    <w:rsid w:val="00CF68EB"/>
    <w:rsid w:val="00CF6C08"/>
    <w:rsid w:val="00D00A4D"/>
    <w:rsid w:val="00D0216D"/>
    <w:rsid w:val="00D03CD1"/>
    <w:rsid w:val="00D056B9"/>
    <w:rsid w:val="00D12804"/>
    <w:rsid w:val="00D161D9"/>
    <w:rsid w:val="00D2013B"/>
    <w:rsid w:val="00D212D0"/>
    <w:rsid w:val="00D2260E"/>
    <w:rsid w:val="00D23209"/>
    <w:rsid w:val="00D253F9"/>
    <w:rsid w:val="00D26634"/>
    <w:rsid w:val="00D3041A"/>
    <w:rsid w:val="00D349C0"/>
    <w:rsid w:val="00D40DEA"/>
    <w:rsid w:val="00D41ADE"/>
    <w:rsid w:val="00D431B5"/>
    <w:rsid w:val="00D5507C"/>
    <w:rsid w:val="00D57862"/>
    <w:rsid w:val="00D6019F"/>
    <w:rsid w:val="00D644E9"/>
    <w:rsid w:val="00D67BA3"/>
    <w:rsid w:val="00D74AC5"/>
    <w:rsid w:val="00D754AB"/>
    <w:rsid w:val="00D80198"/>
    <w:rsid w:val="00D80DC9"/>
    <w:rsid w:val="00D8195E"/>
    <w:rsid w:val="00D84B11"/>
    <w:rsid w:val="00D84F2F"/>
    <w:rsid w:val="00D84FD6"/>
    <w:rsid w:val="00D85B2A"/>
    <w:rsid w:val="00D95664"/>
    <w:rsid w:val="00DA27FD"/>
    <w:rsid w:val="00DA2CEF"/>
    <w:rsid w:val="00DA4DD3"/>
    <w:rsid w:val="00DA5260"/>
    <w:rsid w:val="00DB1F84"/>
    <w:rsid w:val="00DB251C"/>
    <w:rsid w:val="00DB446B"/>
    <w:rsid w:val="00DB55DA"/>
    <w:rsid w:val="00DC0554"/>
    <w:rsid w:val="00DC2985"/>
    <w:rsid w:val="00DC4C93"/>
    <w:rsid w:val="00DD11C8"/>
    <w:rsid w:val="00DD795F"/>
    <w:rsid w:val="00DE2AC8"/>
    <w:rsid w:val="00DE3130"/>
    <w:rsid w:val="00DF435E"/>
    <w:rsid w:val="00DF4685"/>
    <w:rsid w:val="00DF4D3D"/>
    <w:rsid w:val="00DF68DA"/>
    <w:rsid w:val="00DF70F2"/>
    <w:rsid w:val="00E00E84"/>
    <w:rsid w:val="00E0166E"/>
    <w:rsid w:val="00E03931"/>
    <w:rsid w:val="00E039DB"/>
    <w:rsid w:val="00E046C3"/>
    <w:rsid w:val="00E105CF"/>
    <w:rsid w:val="00E11A02"/>
    <w:rsid w:val="00E11E8F"/>
    <w:rsid w:val="00E11F30"/>
    <w:rsid w:val="00E144E3"/>
    <w:rsid w:val="00E175C9"/>
    <w:rsid w:val="00E21629"/>
    <w:rsid w:val="00E21D52"/>
    <w:rsid w:val="00E2475E"/>
    <w:rsid w:val="00E24B08"/>
    <w:rsid w:val="00E2629E"/>
    <w:rsid w:val="00E321B0"/>
    <w:rsid w:val="00E341BA"/>
    <w:rsid w:val="00E4228D"/>
    <w:rsid w:val="00E448E2"/>
    <w:rsid w:val="00E45A02"/>
    <w:rsid w:val="00E5440F"/>
    <w:rsid w:val="00E553F3"/>
    <w:rsid w:val="00E55EE4"/>
    <w:rsid w:val="00E608F8"/>
    <w:rsid w:val="00E62EC4"/>
    <w:rsid w:val="00E6637F"/>
    <w:rsid w:val="00E71F99"/>
    <w:rsid w:val="00E74262"/>
    <w:rsid w:val="00E76C25"/>
    <w:rsid w:val="00E84C79"/>
    <w:rsid w:val="00E84D00"/>
    <w:rsid w:val="00E85607"/>
    <w:rsid w:val="00E90636"/>
    <w:rsid w:val="00E9141F"/>
    <w:rsid w:val="00E924A1"/>
    <w:rsid w:val="00E93CBD"/>
    <w:rsid w:val="00E9559A"/>
    <w:rsid w:val="00EA3E80"/>
    <w:rsid w:val="00EA585D"/>
    <w:rsid w:val="00EB04CE"/>
    <w:rsid w:val="00EB26D1"/>
    <w:rsid w:val="00EB3A7A"/>
    <w:rsid w:val="00EC06FC"/>
    <w:rsid w:val="00EC3B98"/>
    <w:rsid w:val="00EC5DE4"/>
    <w:rsid w:val="00ED03C0"/>
    <w:rsid w:val="00ED08C9"/>
    <w:rsid w:val="00EE1D63"/>
    <w:rsid w:val="00EE2CBB"/>
    <w:rsid w:val="00EE396C"/>
    <w:rsid w:val="00EE79D0"/>
    <w:rsid w:val="00EF069C"/>
    <w:rsid w:val="00EF7164"/>
    <w:rsid w:val="00EF78CB"/>
    <w:rsid w:val="00F016E7"/>
    <w:rsid w:val="00F04CF8"/>
    <w:rsid w:val="00F0568E"/>
    <w:rsid w:val="00F23253"/>
    <w:rsid w:val="00F275B8"/>
    <w:rsid w:val="00F32B72"/>
    <w:rsid w:val="00F32DDF"/>
    <w:rsid w:val="00F374E3"/>
    <w:rsid w:val="00F440B5"/>
    <w:rsid w:val="00F47B78"/>
    <w:rsid w:val="00F5015C"/>
    <w:rsid w:val="00F50A55"/>
    <w:rsid w:val="00F516CB"/>
    <w:rsid w:val="00F55324"/>
    <w:rsid w:val="00F55AEB"/>
    <w:rsid w:val="00F63436"/>
    <w:rsid w:val="00F634C6"/>
    <w:rsid w:val="00F6777B"/>
    <w:rsid w:val="00F703B0"/>
    <w:rsid w:val="00F7208D"/>
    <w:rsid w:val="00F74565"/>
    <w:rsid w:val="00F76F19"/>
    <w:rsid w:val="00F81892"/>
    <w:rsid w:val="00F8285F"/>
    <w:rsid w:val="00F8300E"/>
    <w:rsid w:val="00F83AAC"/>
    <w:rsid w:val="00F90590"/>
    <w:rsid w:val="00F92C1C"/>
    <w:rsid w:val="00F930C8"/>
    <w:rsid w:val="00F93997"/>
    <w:rsid w:val="00FA0B11"/>
    <w:rsid w:val="00FA2B04"/>
    <w:rsid w:val="00FB0D03"/>
    <w:rsid w:val="00FB3810"/>
    <w:rsid w:val="00FB6989"/>
    <w:rsid w:val="00FB78DC"/>
    <w:rsid w:val="00FC0C80"/>
    <w:rsid w:val="00FC11F5"/>
    <w:rsid w:val="00FC25D3"/>
    <w:rsid w:val="00FC2603"/>
    <w:rsid w:val="00FC32B9"/>
    <w:rsid w:val="00FC4405"/>
    <w:rsid w:val="00FC65A3"/>
    <w:rsid w:val="00FC6A47"/>
    <w:rsid w:val="00FC6F31"/>
    <w:rsid w:val="00FD0C72"/>
    <w:rsid w:val="00FD35A8"/>
    <w:rsid w:val="00FD397C"/>
    <w:rsid w:val="00FE577A"/>
    <w:rsid w:val="00FE7038"/>
    <w:rsid w:val="00FE7ADE"/>
    <w:rsid w:val="00FF17D8"/>
    <w:rsid w:val="00FF196F"/>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2A186"/>
  <w15:chartTrackingRefBased/>
  <w15:docId w15:val="{E6DDB881-6945-4718-9E82-4D3ADF2E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32C6-B6E8-4EBC-A402-10C0718D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subject/>
  <dc:creator>Howard or Willa Godfrey</dc:creator>
  <cp:keywords/>
  <cp:lastModifiedBy>hgodfrey@uncc.edu</cp:lastModifiedBy>
  <cp:revision>9</cp:revision>
  <cp:lastPrinted>2017-05-19T18:43:00Z</cp:lastPrinted>
  <dcterms:created xsi:type="dcterms:W3CDTF">2017-05-19T17:34:00Z</dcterms:created>
  <dcterms:modified xsi:type="dcterms:W3CDTF">2017-05-19T18:52:00Z</dcterms:modified>
</cp:coreProperties>
</file>