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8C" w:rsidRPr="00303C8C" w:rsidRDefault="00E00A28" w:rsidP="00303C8C">
      <w:pPr>
        <w:shd w:val="clear" w:color="auto" w:fill="FFFFFF"/>
        <w:rPr>
          <w:rFonts w:asciiTheme="minorHAnsi" w:hAnsiTheme="minorHAnsi" w:cstheme="minorHAnsi"/>
          <w:b/>
          <w:color w:val="222222"/>
          <w:sz w:val="28"/>
          <w:szCs w:val="22"/>
        </w:rPr>
      </w:pPr>
      <w:r>
        <w:rPr>
          <w:rFonts w:asciiTheme="minorHAnsi" w:hAnsiTheme="minorHAnsi" w:cstheme="minorHAnsi"/>
          <w:b/>
          <w:color w:val="222222"/>
          <w:sz w:val="28"/>
          <w:szCs w:val="22"/>
        </w:rPr>
        <w:t>Basic facts last four</w:t>
      </w:r>
      <w:r w:rsidR="00303C8C" w:rsidRPr="00303C8C">
        <w:rPr>
          <w:rFonts w:asciiTheme="minorHAnsi" w:hAnsiTheme="minorHAnsi" w:cstheme="minorHAnsi"/>
          <w:b/>
          <w:color w:val="222222"/>
          <w:sz w:val="28"/>
          <w:szCs w:val="22"/>
        </w:rPr>
        <w:t xml:space="preserve"> questions</w:t>
      </w:r>
      <w:r>
        <w:rPr>
          <w:rFonts w:asciiTheme="minorHAnsi" w:hAnsiTheme="minorHAnsi" w:cstheme="minorHAnsi"/>
          <w:b/>
          <w:color w:val="222222"/>
          <w:sz w:val="28"/>
          <w:szCs w:val="22"/>
        </w:rPr>
        <w:t xml:space="preserve"> on Final Exam</w:t>
      </w:r>
      <w:r w:rsidR="00303C8C" w:rsidRPr="00303C8C">
        <w:rPr>
          <w:rFonts w:asciiTheme="minorHAnsi" w:hAnsiTheme="minorHAnsi" w:cstheme="minorHAnsi"/>
          <w:b/>
          <w:color w:val="222222"/>
          <w:sz w:val="28"/>
          <w:szCs w:val="22"/>
        </w:rPr>
        <w:t>.</w:t>
      </w:r>
    </w:p>
    <w:p w:rsidR="00303C8C" w:rsidRPr="00303C8C" w:rsidRDefault="00303C8C" w:rsidP="00303C8C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2"/>
        </w:rPr>
      </w:pPr>
      <w:r w:rsidRPr="00303C8C">
        <w:rPr>
          <w:rFonts w:asciiTheme="minorHAnsi" w:hAnsiTheme="minorHAnsi" w:cstheme="minorHAnsi"/>
          <w:color w:val="222222"/>
          <w:sz w:val="28"/>
          <w:szCs w:val="22"/>
        </w:rPr>
        <w:t xml:space="preserve">Sarah, who owns and operates a successful business, which is her only source of income. Sarah expects the corporation (in </w:t>
      </w:r>
      <w:r>
        <w:rPr>
          <w:rFonts w:asciiTheme="minorHAnsi" w:hAnsiTheme="minorHAnsi" w:cstheme="minorHAnsi"/>
          <w:color w:val="222222"/>
          <w:sz w:val="28"/>
          <w:szCs w:val="22"/>
        </w:rPr>
        <w:t>2016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 xml:space="preserve">) to have revenue of $1,000,000, expenses other than owner salary of $800,000. </w:t>
      </w:r>
      <w:r w:rsidR="00E00A28">
        <w:rPr>
          <w:rFonts w:asciiTheme="minorHAnsi" w:hAnsiTheme="minorHAnsi" w:cstheme="minorHAnsi"/>
          <w:color w:val="222222"/>
          <w:sz w:val="28"/>
          <w:szCs w:val="22"/>
        </w:rPr>
        <w:t xml:space="preserve"> See spreadsheet containing</w:t>
      </w:r>
      <w:bookmarkStart w:id="0" w:name="_GoBack"/>
      <w:bookmarkEnd w:id="0"/>
      <w:r w:rsidR="00E00A28">
        <w:rPr>
          <w:rFonts w:asciiTheme="minorHAnsi" w:hAnsiTheme="minorHAnsi" w:cstheme="minorHAnsi"/>
          <w:color w:val="222222"/>
          <w:sz w:val="28"/>
          <w:szCs w:val="22"/>
        </w:rPr>
        <w:t xml:space="preserve"> Sarah’s tax computations.</w:t>
      </w:r>
      <w:r w:rsidR="00E00A28">
        <w:rPr>
          <w:rFonts w:asciiTheme="minorHAnsi" w:hAnsiTheme="minorHAnsi" w:cstheme="minorHAnsi"/>
          <w:color w:val="222222"/>
          <w:sz w:val="28"/>
          <w:szCs w:val="22"/>
        </w:rPr>
        <w:br/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 xml:space="preserve">Sarah will take a salary of $80,000, which is a reasonable amount of compensation. </w:t>
      </w:r>
      <w:r w:rsidR="00E00A28">
        <w:rPr>
          <w:rFonts w:asciiTheme="minorHAnsi" w:hAnsiTheme="minorHAnsi" w:cstheme="minorHAnsi"/>
          <w:color w:val="222222"/>
          <w:sz w:val="28"/>
          <w:szCs w:val="22"/>
        </w:rPr>
        <w:br/>
      </w:r>
      <w:r w:rsidRPr="00303C8C">
        <w:rPr>
          <w:rFonts w:asciiTheme="minorHAnsi" w:hAnsiTheme="minorHAnsi" w:cstheme="minorHAnsi"/>
          <w:b/>
          <w:color w:val="222222"/>
          <w:sz w:val="28"/>
          <w:szCs w:val="22"/>
        </w:rPr>
        <w:t>The corporation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 xml:space="preserve"> will have taxable income of $120,000, an income tax liability 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br/>
        <w:t>before credits of $30,050 and after-tax income of $89,950.</w:t>
      </w:r>
    </w:p>
    <w:p w:rsidR="00303C8C" w:rsidRPr="00303C8C" w:rsidRDefault="00303C8C" w:rsidP="00303C8C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2"/>
        </w:rPr>
      </w:pPr>
      <w:r>
        <w:rPr>
          <w:rFonts w:asciiTheme="minorHAnsi" w:hAnsiTheme="minorHAnsi" w:cstheme="minorHAnsi"/>
          <w:color w:val="222222"/>
          <w:sz w:val="28"/>
          <w:szCs w:val="22"/>
        </w:rPr>
        <w:t>A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>ssume the corporation is a C corporation, unless you are given other instructions.</w:t>
      </w:r>
    </w:p>
    <w:p w:rsidR="00303C8C" w:rsidRPr="00303C8C" w:rsidRDefault="00303C8C" w:rsidP="00303C8C">
      <w:pPr>
        <w:rPr>
          <w:rFonts w:asciiTheme="minorHAnsi" w:hAnsiTheme="minorHAnsi" w:cstheme="minorHAnsi"/>
          <w:color w:val="222222"/>
          <w:sz w:val="28"/>
          <w:szCs w:val="22"/>
        </w:rPr>
      </w:pPr>
      <w:r w:rsidRPr="00303C8C">
        <w:rPr>
          <w:rFonts w:asciiTheme="minorHAnsi" w:hAnsiTheme="minorHAnsi" w:cstheme="minorHAnsi"/>
          <w:b/>
          <w:color w:val="222222"/>
          <w:sz w:val="28"/>
          <w:szCs w:val="22"/>
        </w:rPr>
        <w:t>Sarah is single, age 40, with no dependent.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 xml:space="preserve"> She has allowable itemized deductions (af</w:t>
      </w:r>
      <w:r w:rsidR="00DC35D7">
        <w:rPr>
          <w:rFonts w:asciiTheme="minorHAnsi" w:hAnsiTheme="minorHAnsi" w:cstheme="minorHAnsi"/>
          <w:color w:val="222222"/>
          <w:sz w:val="28"/>
          <w:szCs w:val="22"/>
        </w:rPr>
        <w:t>ter all deduction limits) of $15,95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>0. S</w:t>
      </w:r>
      <w:r w:rsidR="00DC35D7">
        <w:rPr>
          <w:rFonts w:asciiTheme="minorHAnsi" w:hAnsiTheme="minorHAnsi" w:cstheme="minorHAnsi"/>
          <w:color w:val="222222"/>
          <w:sz w:val="28"/>
          <w:szCs w:val="22"/>
        </w:rPr>
        <w:t>he claims one exemption of $4,05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 xml:space="preserve">0. Her personal income tax before credit for withholding is projected </w:t>
      </w:r>
      <w:r w:rsidR="00DC35D7">
        <w:rPr>
          <w:rFonts w:asciiTheme="minorHAnsi" w:hAnsiTheme="minorHAnsi" w:cstheme="minorHAnsi"/>
          <w:color w:val="222222"/>
          <w:sz w:val="28"/>
          <w:szCs w:val="22"/>
        </w:rPr>
        <w:t>to be $10,771.2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>5. The combined corporate and individual income tax burd</w:t>
      </w:r>
      <w:r w:rsidR="00DC35D7">
        <w:rPr>
          <w:rFonts w:asciiTheme="minorHAnsi" w:hAnsiTheme="minorHAnsi" w:cstheme="minorHAnsi"/>
          <w:color w:val="222222"/>
          <w:sz w:val="28"/>
          <w:szCs w:val="22"/>
        </w:rPr>
        <w:t>en is projected to be $40,821.2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>5.</w:t>
      </w:r>
    </w:p>
    <w:p w:rsidR="00303C8C" w:rsidRPr="00303C8C" w:rsidRDefault="00303C8C" w:rsidP="00303C8C">
      <w:pPr>
        <w:rPr>
          <w:rFonts w:asciiTheme="minorHAnsi" w:hAnsiTheme="minorHAnsi" w:cstheme="minorHAnsi"/>
          <w:color w:val="222222"/>
          <w:sz w:val="28"/>
          <w:szCs w:val="22"/>
        </w:rPr>
      </w:pPr>
      <w:r w:rsidRPr="00303C8C">
        <w:rPr>
          <w:rFonts w:asciiTheme="minorHAnsi" w:hAnsiTheme="minorHAnsi" w:cstheme="minorHAnsi"/>
          <w:color w:val="222222"/>
          <w:sz w:val="28"/>
          <w:szCs w:val="22"/>
        </w:rPr>
        <w:t>There is no state individual income tax, or state corporate income tax.</w:t>
      </w:r>
    </w:p>
    <w:p w:rsidR="00303C8C" w:rsidRPr="00303C8C" w:rsidRDefault="00303C8C" w:rsidP="00303C8C">
      <w:pPr>
        <w:shd w:val="clear" w:color="auto" w:fill="FFFFFF"/>
        <w:rPr>
          <w:rFonts w:asciiTheme="minorHAnsi" w:hAnsiTheme="minorHAnsi" w:cstheme="minorHAnsi"/>
          <w:b/>
          <w:color w:val="222222"/>
          <w:sz w:val="28"/>
          <w:szCs w:val="22"/>
        </w:rPr>
      </w:pPr>
    </w:p>
    <w:p w:rsidR="00303C8C" w:rsidRPr="00303C8C" w:rsidRDefault="00303C8C" w:rsidP="00303C8C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2"/>
        </w:rPr>
      </w:pP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fldChar w:fldCharType="begin"/>
      </w: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instrText xml:space="preserve">autonumout </w:instrText>
      </w: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fldChar w:fldCharType="end"/>
      </w: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t xml:space="preserve"> 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 xml:space="preserve">Sarah is considering taking a dividend of $20,000, in addition to her regular salary of $80,000. The dividend will be paid to her on December 31, </w:t>
      </w:r>
      <w:r>
        <w:rPr>
          <w:rFonts w:asciiTheme="minorHAnsi" w:hAnsiTheme="minorHAnsi" w:cstheme="minorHAnsi"/>
          <w:color w:val="222222"/>
          <w:sz w:val="28"/>
          <w:szCs w:val="22"/>
        </w:rPr>
        <w:t>2016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 xml:space="preserve">. She will not receive a bonus in </w:t>
      </w:r>
      <w:r>
        <w:rPr>
          <w:rFonts w:asciiTheme="minorHAnsi" w:hAnsiTheme="minorHAnsi" w:cstheme="minorHAnsi"/>
          <w:color w:val="222222"/>
          <w:sz w:val="28"/>
          <w:szCs w:val="22"/>
        </w:rPr>
        <w:t>2016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>. What is the combined corporate and individual income tax burden if she does take a $20,000 dividend? (Ignore the impact of Social Security Taxes and Medicare Taxes.)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5"/>
        <w:gridCol w:w="1492"/>
        <w:gridCol w:w="440"/>
        <w:gridCol w:w="1492"/>
        <w:gridCol w:w="406"/>
        <w:gridCol w:w="1492"/>
        <w:gridCol w:w="434"/>
        <w:gridCol w:w="1492"/>
        <w:gridCol w:w="426"/>
        <w:gridCol w:w="1950"/>
        <w:gridCol w:w="301"/>
      </w:tblGrid>
      <w:tr w:rsidR="00DC35D7" w:rsidRPr="00303C8C" w:rsidTr="00987027">
        <w:tc>
          <w:tcPr>
            <w:tcW w:w="427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a.</w:t>
            </w:r>
          </w:p>
        </w:tc>
        <w:tc>
          <w:tcPr>
            <w:tcW w:w="1206" w:type="dxa"/>
          </w:tcPr>
          <w:p w:rsidR="00303C8C" w:rsidRPr="00303C8C" w:rsidRDefault="00DC35D7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$40,821.2</w:t>
            </w:r>
            <w:r w:rsidR="00303C8C"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5</w:t>
            </w:r>
          </w:p>
        </w:tc>
        <w:tc>
          <w:tcPr>
            <w:tcW w:w="445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b.</w:t>
            </w:r>
          </w:p>
        </w:tc>
        <w:tc>
          <w:tcPr>
            <w:tcW w:w="1206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$44,843.75</w:t>
            </w:r>
          </w:p>
        </w:tc>
        <w:tc>
          <w:tcPr>
            <w:tcW w:w="369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c.</w:t>
            </w:r>
          </w:p>
        </w:tc>
        <w:tc>
          <w:tcPr>
            <w:tcW w:w="1282" w:type="dxa"/>
          </w:tcPr>
          <w:p w:rsidR="00303C8C" w:rsidRPr="00303C8C" w:rsidRDefault="00DC35D7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$43,821.2</w:t>
            </w:r>
            <w:r w:rsidR="00303C8C"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5</w:t>
            </w:r>
          </w:p>
        </w:tc>
        <w:tc>
          <w:tcPr>
            <w:tcW w:w="431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d.</w:t>
            </w:r>
            <w:r w:rsidRPr="00303C8C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</w:p>
        </w:tc>
        <w:tc>
          <w:tcPr>
            <w:tcW w:w="1462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$38,043.75</w:t>
            </w:r>
          </w:p>
        </w:tc>
        <w:tc>
          <w:tcPr>
            <w:tcW w:w="369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e.</w:t>
            </w:r>
          </w:p>
        </w:tc>
        <w:tc>
          <w:tcPr>
            <w:tcW w:w="2790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Other</w:t>
            </w:r>
          </w:p>
        </w:tc>
        <w:tc>
          <w:tcPr>
            <w:tcW w:w="363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</w:p>
        </w:tc>
      </w:tr>
    </w:tbl>
    <w:p w:rsidR="00303C8C" w:rsidRPr="00303C8C" w:rsidRDefault="00303C8C" w:rsidP="00303C8C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2"/>
        </w:rPr>
      </w:pPr>
    </w:p>
    <w:p w:rsidR="00303C8C" w:rsidRPr="00303C8C" w:rsidRDefault="00303C8C" w:rsidP="00303C8C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2"/>
        </w:rPr>
      </w:pP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fldChar w:fldCharType="begin"/>
      </w: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instrText xml:space="preserve">autonumout </w:instrText>
      </w: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fldChar w:fldCharType="end"/>
      </w: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t xml:space="preserve"> 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 xml:space="preserve">Sarah is considering taking a bonus of $20,000 in addition to her regular salary of $80,000. </w:t>
      </w:r>
      <w:r>
        <w:rPr>
          <w:rFonts w:asciiTheme="minorHAnsi" w:hAnsiTheme="minorHAnsi" w:cstheme="minorHAnsi"/>
          <w:color w:val="222222"/>
          <w:sz w:val="28"/>
          <w:szCs w:val="22"/>
        </w:rPr>
        <w:t xml:space="preserve"> 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 xml:space="preserve">The bonus will be paid to her on December 31, </w:t>
      </w:r>
      <w:r>
        <w:rPr>
          <w:rFonts w:asciiTheme="minorHAnsi" w:hAnsiTheme="minorHAnsi" w:cstheme="minorHAnsi"/>
          <w:color w:val="222222"/>
          <w:sz w:val="28"/>
          <w:szCs w:val="22"/>
        </w:rPr>
        <w:t>2016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>. Total compensation of $100,000 will be a reasonable amount for this individual. Sarah will not take a dividend.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br/>
        <w:t>What is the combined corporate and individual income tax burden if she does take a $20,000 bonus?  (Ignore the impact of Social Security Taxes and Medicare Taxes.)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5"/>
        <w:gridCol w:w="1492"/>
        <w:gridCol w:w="440"/>
        <w:gridCol w:w="1492"/>
        <w:gridCol w:w="406"/>
        <w:gridCol w:w="1492"/>
        <w:gridCol w:w="434"/>
        <w:gridCol w:w="1492"/>
        <w:gridCol w:w="426"/>
        <w:gridCol w:w="1950"/>
        <w:gridCol w:w="301"/>
      </w:tblGrid>
      <w:tr w:rsidR="00303C8C" w:rsidRPr="00303C8C" w:rsidTr="00987027">
        <w:tc>
          <w:tcPr>
            <w:tcW w:w="427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a.</w:t>
            </w:r>
          </w:p>
        </w:tc>
        <w:tc>
          <w:tcPr>
            <w:tcW w:w="1206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$39,443.75</w:t>
            </w:r>
          </w:p>
        </w:tc>
        <w:tc>
          <w:tcPr>
            <w:tcW w:w="445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b.</w:t>
            </w:r>
          </w:p>
        </w:tc>
        <w:tc>
          <w:tcPr>
            <w:tcW w:w="1206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$40,843.75</w:t>
            </w:r>
          </w:p>
        </w:tc>
        <w:tc>
          <w:tcPr>
            <w:tcW w:w="369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c.</w:t>
            </w:r>
          </w:p>
        </w:tc>
        <w:tc>
          <w:tcPr>
            <w:tcW w:w="1282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$36,443.75</w:t>
            </w:r>
          </w:p>
        </w:tc>
        <w:tc>
          <w:tcPr>
            <w:tcW w:w="431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d.</w:t>
            </w:r>
            <w:r w:rsidRPr="00303C8C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</w:p>
        </w:tc>
        <w:tc>
          <w:tcPr>
            <w:tcW w:w="1462" w:type="dxa"/>
          </w:tcPr>
          <w:p w:rsidR="00303C8C" w:rsidRPr="00303C8C" w:rsidRDefault="00E00A28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$38,021.2</w:t>
            </w:r>
            <w:r w:rsidR="00303C8C"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5</w:t>
            </w:r>
          </w:p>
        </w:tc>
        <w:tc>
          <w:tcPr>
            <w:tcW w:w="369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e.</w:t>
            </w:r>
          </w:p>
        </w:tc>
        <w:tc>
          <w:tcPr>
            <w:tcW w:w="2790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Other</w:t>
            </w:r>
          </w:p>
        </w:tc>
        <w:tc>
          <w:tcPr>
            <w:tcW w:w="363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</w:p>
        </w:tc>
      </w:tr>
    </w:tbl>
    <w:p w:rsidR="00303C8C" w:rsidRPr="00303C8C" w:rsidRDefault="00303C8C" w:rsidP="00303C8C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2"/>
        </w:rPr>
      </w:pPr>
    </w:p>
    <w:p w:rsidR="00303C8C" w:rsidRPr="00303C8C" w:rsidRDefault="00303C8C" w:rsidP="00303C8C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2"/>
        </w:rPr>
      </w:pP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fldChar w:fldCharType="begin"/>
      </w: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instrText xml:space="preserve">autonumout </w:instrText>
      </w: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fldChar w:fldCharType="end"/>
      </w: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t xml:space="preserve"> 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 xml:space="preserve">Sarah elected S status for the corporation for </w:t>
      </w:r>
      <w:r>
        <w:rPr>
          <w:rFonts w:asciiTheme="minorHAnsi" w:hAnsiTheme="minorHAnsi" w:cstheme="minorHAnsi"/>
          <w:color w:val="222222"/>
          <w:sz w:val="28"/>
          <w:szCs w:val="22"/>
        </w:rPr>
        <w:t>2016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 xml:space="preserve">? </w:t>
      </w:r>
    </w:p>
    <w:p w:rsidR="00303C8C" w:rsidRPr="00303C8C" w:rsidRDefault="00303C8C" w:rsidP="00303C8C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2"/>
        </w:rPr>
      </w:pPr>
      <w:r w:rsidRPr="00303C8C">
        <w:rPr>
          <w:rFonts w:asciiTheme="minorHAnsi" w:hAnsiTheme="minorHAnsi" w:cstheme="minorHAnsi"/>
          <w:color w:val="222222"/>
          <w:sz w:val="28"/>
          <w:szCs w:val="22"/>
        </w:rPr>
        <w:t>She received her normal salary of $80,000 and no bonus or dividend.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br/>
        <w:t xml:space="preserve">How much federal income tax will be paid by the corporation for </w:t>
      </w:r>
      <w:r>
        <w:rPr>
          <w:rFonts w:asciiTheme="minorHAnsi" w:hAnsiTheme="minorHAnsi" w:cstheme="minorHAnsi"/>
          <w:color w:val="222222"/>
          <w:sz w:val="28"/>
          <w:szCs w:val="22"/>
        </w:rPr>
        <w:t>2016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>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6"/>
        <w:gridCol w:w="1634"/>
        <w:gridCol w:w="441"/>
        <w:gridCol w:w="1492"/>
        <w:gridCol w:w="406"/>
        <w:gridCol w:w="1492"/>
        <w:gridCol w:w="434"/>
        <w:gridCol w:w="1138"/>
        <w:gridCol w:w="426"/>
        <w:gridCol w:w="2146"/>
        <w:gridCol w:w="315"/>
      </w:tblGrid>
      <w:tr w:rsidR="00303C8C" w:rsidRPr="00303C8C" w:rsidTr="00987027">
        <w:tc>
          <w:tcPr>
            <w:tcW w:w="427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a.</w:t>
            </w:r>
          </w:p>
        </w:tc>
        <w:tc>
          <w:tcPr>
            <w:tcW w:w="1206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$$30,843.75</w:t>
            </w:r>
          </w:p>
        </w:tc>
        <w:tc>
          <w:tcPr>
            <w:tcW w:w="445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b.</w:t>
            </w:r>
          </w:p>
        </w:tc>
        <w:tc>
          <w:tcPr>
            <w:tcW w:w="1206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$40,843.75</w:t>
            </w:r>
          </w:p>
        </w:tc>
        <w:tc>
          <w:tcPr>
            <w:tcW w:w="369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c.</w:t>
            </w:r>
          </w:p>
        </w:tc>
        <w:tc>
          <w:tcPr>
            <w:tcW w:w="1282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$30,750.00</w:t>
            </w:r>
          </w:p>
        </w:tc>
        <w:tc>
          <w:tcPr>
            <w:tcW w:w="431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d.</w:t>
            </w:r>
            <w:r w:rsidRPr="00303C8C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</w:p>
        </w:tc>
        <w:tc>
          <w:tcPr>
            <w:tcW w:w="1462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$0</w:t>
            </w:r>
          </w:p>
        </w:tc>
        <w:tc>
          <w:tcPr>
            <w:tcW w:w="369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e.</w:t>
            </w:r>
          </w:p>
        </w:tc>
        <w:tc>
          <w:tcPr>
            <w:tcW w:w="2790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Other</w:t>
            </w:r>
          </w:p>
        </w:tc>
        <w:tc>
          <w:tcPr>
            <w:tcW w:w="363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</w:p>
        </w:tc>
      </w:tr>
    </w:tbl>
    <w:p w:rsidR="00303C8C" w:rsidRPr="00303C8C" w:rsidRDefault="00303C8C" w:rsidP="00303C8C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2"/>
        </w:rPr>
      </w:pPr>
    </w:p>
    <w:p w:rsidR="00303C8C" w:rsidRPr="00303C8C" w:rsidRDefault="00303C8C" w:rsidP="00303C8C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2"/>
        </w:rPr>
      </w:pP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fldChar w:fldCharType="begin"/>
      </w: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instrText xml:space="preserve">autonumout </w:instrText>
      </w: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fldChar w:fldCharType="end"/>
      </w:r>
      <w:r w:rsidRPr="00303C8C">
        <w:rPr>
          <w:rFonts w:asciiTheme="minorHAnsi" w:hAnsiTheme="minorHAnsi" w:cstheme="minorHAnsi"/>
          <w:b/>
          <w:color w:val="0000FF"/>
          <w:sz w:val="28"/>
          <w:szCs w:val="22"/>
        </w:rPr>
        <w:t xml:space="preserve"> 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 xml:space="preserve">Assume that Sarah does elect S status for </w:t>
      </w:r>
      <w:r>
        <w:rPr>
          <w:rFonts w:asciiTheme="minorHAnsi" w:hAnsiTheme="minorHAnsi" w:cstheme="minorHAnsi"/>
          <w:color w:val="222222"/>
          <w:sz w:val="28"/>
          <w:szCs w:val="22"/>
        </w:rPr>
        <w:t>2016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>, and she receives her normal salary of $80,000 and no bonus. Initially, she decided not to take a dividend this year.</w:t>
      </w:r>
    </w:p>
    <w:p w:rsidR="00303C8C" w:rsidRPr="00303C8C" w:rsidRDefault="00303C8C" w:rsidP="00303C8C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2"/>
        </w:rPr>
      </w:pPr>
      <w:r w:rsidRPr="00303C8C">
        <w:rPr>
          <w:rFonts w:asciiTheme="minorHAnsi" w:hAnsiTheme="minorHAnsi" w:cstheme="minorHAnsi"/>
          <w:color w:val="222222"/>
          <w:sz w:val="28"/>
          <w:szCs w:val="22"/>
        </w:rPr>
        <w:t xml:space="preserve">What is the amount of the CHANGE in the combined corporate and individual income tax burden if </w:t>
      </w:r>
      <w:r w:rsidR="00E00A28">
        <w:rPr>
          <w:rFonts w:asciiTheme="minorHAnsi" w:hAnsiTheme="minorHAnsi" w:cstheme="minorHAnsi"/>
          <w:color w:val="222222"/>
          <w:sz w:val="28"/>
          <w:szCs w:val="22"/>
        </w:rPr>
        <w:t>she DECIDES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t xml:space="preserve"> to take a dividend of $20,000 from her S Corporation (and take her normal salary of $80,000)?</w:t>
      </w:r>
      <w:r w:rsidRPr="00303C8C">
        <w:rPr>
          <w:rFonts w:asciiTheme="minorHAnsi" w:hAnsiTheme="minorHAnsi" w:cstheme="minorHAnsi"/>
          <w:color w:val="222222"/>
          <w:sz w:val="28"/>
          <w:szCs w:val="22"/>
        </w:rPr>
        <w:br/>
        <w:t>(In other words, what is the tax impact of taking a dividend from the corporation?)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6"/>
        <w:gridCol w:w="1188"/>
        <w:gridCol w:w="445"/>
        <w:gridCol w:w="1201"/>
        <w:gridCol w:w="406"/>
        <w:gridCol w:w="1275"/>
        <w:gridCol w:w="434"/>
        <w:gridCol w:w="1450"/>
        <w:gridCol w:w="426"/>
        <w:gridCol w:w="2740"/>
        <w:gridCol w:w="359"/>
      </w:tblGrid>
      <w:tr w:rsidR="00303C8C" w:rsidRPr="00303C8C" w:rsidTr="00303C8C">
        <w:trPr>
          <w:trHeight w:val="80"/>
        </w:trPr>
        <w:tc>
          <w:tcPr>
            <w:tcW w:w="427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a.</w:t>
            </w:r>
          </w:p>
        </w:tc>
        <w:tc>
          <w:tcPr>
            <w:tcW w:w="1206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$0</w:t>
            </w:r>
          </w:p>
        </w:tc>
        <w:tc>
          <w:tcPr>
            <w:tcW w:w="445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b.</w:t>
            </w:r>
          </w:p>
        </w:tc>
        <w:tc>
          <w:tcPr>
            <w:tcW w:w="1206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$1,500</w:t>
            </w:r>
          </w:p>
        </w:tc>
        <w:tc>
          <w:tcPr>
            <w:tcW w:w="369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c.</w:t>
            </w:r>
          </w:p>
        </w:tc>
        <w:tc>
          <w:tcPr>
            <w:tcW w:w="1282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$2,000</w:t>
            </w:r>
          </w:p>
        </w:tc>
        <w:tc>
          <w:tcPr>
            <w:tcW w:w="431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d.</w:t>
            </w:r>
            <w:r w:rsidRPr="00303C8C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</w:p>
        </w:tc>
        <w:tc>
          <w:tcPr>
            <w:tcW w:w="1462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$2,500</w:t>
            </w:r>
          </w:p>
        </w:tc>
        <w:tc>
          <w:tcPr>
            <w:tcW w:w="369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e.</w:t>
            </w:r>
          </w:p>
        </w:tc>
        <w:tc>
          <w:tcPr>
            <w:tcW w:w="2790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  <w:r w:rsidRPr="00303C8C">
              <w:rPr>
                <w:rFonts w:asciiTheme="minorHAnsi" w:hAnsiTheme="minorHAnsi" w:cstheme="minorHAnsi"/>
                <w:color w:val="000000"/>
                <w:sz w:val="28"/>
                <w:szCs w:val="22"/>
              </w:rPr>
              <w:t>Other</w:t>
            </w:r>
          </w:p>
        </w:tc>
        <w:tc>
          <w:tcPr>
            <w:tcW w:w="363" w:type="dxa"/>
          </w:tcPr>
          <w:p w:rsidR="00303C8C" w:rsidRPr="00303C8C" w:rsidRDefault="00303C8C" w:rsidP="00987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</w:p>
        </w:tc>
      </w:tr>
    </w:tbl>
    <w:p w:rsidR="006547D9" w:rsidRDefault="00216C8E"/>
    <w:sectPr w:rsidR="006547D9" w:rsidSect="00DC35D7">
      <w:footerReference w:type="default" r:id="rId6"/>
      <w:pgSz w:w="12240" w:h="15840" w:code="1"/>
      <w:pgMar w:top="72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8E" w:rsidRDefault="00216C8E" w:rsidP="00DC35D7">
      <w:r>
        <w:separator/>
      </w:r>
    </w:p>
  </w:endnote>
  <w:endnote w:type="continuationSeparator" w:id="0">
    <w:p w:rsidR="00216C8E" w:rsidRDefault="00216C8E" w:rsidP="00DC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D7" w:rsidRDefault="00DC35D7">
    <w:pPr>
      <w:pStyle w:val="Footer"/>
    </w:pPr>
    <w:fldSimple w:instr=" FILENAME   \* MERGEFORMAT ">
      <w:r>
        <w:rPr>
          <w:noProof/>
        </w:rPr>
        <w:t>T16F-Chap-12-Basic Case for Final Exam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8E" w:rsidRDefault="00216C8E" w:rsidP="00DC35D7">
      <w:r>
        <w:separator/>
      </w:r>
    </w:p>
  </w:footnote>
  <w:footnote w:type="continuationSeparator" w:id="0">
    <w:p w:rsidR="00216C8E" w:rsidRDefault="00216C8E" w:rsidP="00DC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8C"/>
    <w:rsid w:val="00000235"/>
    <w:rsid w:val="00216C8E"/>
    <w:rsid w:val="00303C8C"/>
    <w:rsid w:val="00487864"/>
    <w:rsid w:val="004A1DF8"/>
    <w:rsid w:val="009067B6"/>
    <w:rsid w:val="00DC35D7"/>
    <w:rsid w:val="00E0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1B5E"/>
  <w15:chartTrackingRefBased/>
  <w15:docId w15:val="{57C3A1BE-657C-4520-A1C1-D45E45B9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8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3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5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5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hgodfrey@uncc.edu</dc:creator>
  <cp:keywords/>
  <dc:description/>
  <cp:lastModifiedBy>hgodfrey@uncc.edu</cp:lastModifiedBy>
  <cp:revision>2</cp:revision>
  <cp:lastPrinted>2016-12-02T21:01:00Z</cp:lastPrinted>
  <dcterms:created xsi:type="dcterms:W3CDTF">2016-12-02T20:56:00Z</dcterms:created>
  <dcterms:modified xsi:type="dcterms:W3CDTF">2016-12-02T21:09:00Z</dcterms:modified>
</cp:coreProperties>
</file>